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9318" w14:textId="2AFAE414" w:rsidR="006E41D2" w:rsidRPr="00140DEA" w:rsidRDefault="00CC7DA5" w:rsidP="00AC76E1">
      <w:pPr>
        <w:jc w:val="both"/>
        <w:rPr>
          <w:rFonts w:ascii="Arial Narrow" w:eastAsia="Times New Roman" w:hAnsi="Arial Narrow" w:cs="Times New Roman"/>
          <w:b/>
        </w:rPr>
      </w:pPr>
      <w:bookmarkStart w:id="0" w:name="_Hlk506392525"/>
      <w:r w:rsidRPr="00140DEA">
        <w:rPr>
          <w:rFonts w:ascii="Arial Narrow" w:hAnsi="Arial Narrow" w:cs="Times New Roman"/>
          <w:b/>
          <w:u w:val="single"/>
        </w:rPr>
        <w:t>Objet</w:t>
      </w:r>
      <w:r w:rsidRPr="00140DEA">
        <w:rPr>
          <w:rFonts w:ascii="Arial Narrow" w:hAnsi="Arial Narrow" w:cs="Times New Roman"/>
          <w:b/>
        </w:rPr>
        <w:t xml:space="preserve"> : </w:t>
      </w:r>
      <w:r w:rsidR="006960CB" w:rsidRPr="00140DEA">
        <w:rPr>
          <w:rFonts w:ascii="Arial Narrow" w:hAnsi="Arial Narrow" w:cs="Times New Roman"/>
          <w:b/>
        </w:rPr>
        <w:t>Adhésion</w:t>
      </w:r>
      <w:r w:rsidR="006E41D2" w:rsidRPr="00140DEA">
        <w:rPr>
          <w:rFonts w:ascii="Arial Narrow" w:hAnsi="Arial Narrow" w:cs="Times New Roman"/>
          <w:b/>
        </w:rPr>
        <w:t xml:space="preserve"> groupement de commandes permanent entre la CCPV et ses communes membres</w:t>
      </w:r>
      <w:r w:rsidR="006E41D2" w:rsidRPr="00140DEA">
        <w:rPr>
          <w:rFonts w:ascii="Arial Narrow" w:eastAsia="Times New Roman" w:hAnsi="Arial Narrow" w:cs="Times New Roman"/>
          <w:b/>
        </w:rPr>
        <w:t> </w:t>
      </w:r>
    </w:p>
    <w:p w14:paraId="760CAB9A" w14:textId="77777777" w:rsidR="006960CB" w:rsidRPr="00140DEA" w:rsidRDefault="006960CB" w:rsidP="00AC76E1">
      <w:pPr>
        <w:jc w:val="both"/>
        <w:rPr>
          <w:rFonts w:ascii="Arial Narrow" w:eastAsia="Times New Roman" w:hAnsi="Arial Narrow" w:cs="Times New Roman"/>
          <w:b/>
        </w:rPr>
      </w:pPr>
    </w:p>
    <w:p w14:paraId="19BCC987" w14:textId="77777777" w:rsidR="00931C88" w:rsidRPr="00140DEA" w:rsidRDefault="00931C88" w:rsidP="00931C88">
      <w:pPr>
        <w:jc w:val="center"/>
        <w:rPr>
          <w:rFonts w:ascii="Arial Narrow" w:hAnsi="Arial Narrow" w:cs="Times New Roman"/>
          <w:b/>
        </w:rPr>
      </w:pPr>
      <w:r w:rsidRPr="00140DEA">
        <w:rPr>
          <w:rFonts w:ascii="Arial Narrow" w:hAnsi="Arial Narrow" w:cs="Times New Roman"/>
          <w:b/>
        </w:rPr>
        <w:t>EXPOSE</w:t>
      </w:r>
    </w:p>
    <w:p w14:paraId="7A8BF04B" w14:textId="6E1C87A1" w:rsidR="006E41D2" w:rsidRPr="00140DEA" w:rsidRDefault="006E41D2" w:rsidP="006E41D2">
      <w:pPr>
        <w:jc w:val="both"/>
        <w:rPr>
          <w:rFonts w:ascii="Arial Narrow" w:hAnsi="Arial Narrow" w:cs="Times New Roman"/>
          <w:sz w:val="24"/>
        </w:rPr>
      </w:pPr>
      <w:r w:rsidRPr="00140DEA">
        <w:rPr>
          <w:rFonts w:ascii="Arial Narrow" w:hAnsi="Arial Narrow" w:cs="Times New Roman"/>
          <w:szCs w:val="20"/>
        </w:rPr>
        <w:t xml:space="preserve">Conformément </w:t>
      </w:r>
      <w:r w:rsidR="008C765B" w:rsidRPr="00140DEA">
        <w:rPr>
          <w:rFonts w:ascii="Arial Narrow" w:hAnsi="Arial Narrow" w:cs="Times New Roman"/>
          <w:szCs w:val="20"/>
        </w:rPr>
        <w:t xml:space="preserve">aux articles </w:t>
      </w:r>
      <w:r w:rsidR="008C765B" w:rsidRPr="00140DEA">
        <w:rPr>
          <w:rFonts w:ascii="Arial Narrow" w:eastAsia="Times New Roman" w:hAnsi="Arial Narrow" w:cs="Arial"/>
          <w:lang w:eastAsia="fr-FR"/>
        </w:rPr>
        <w:t>L2113-6 et suivants du Code de la Commande Publique</w:t>
      </w:r>
      <w:r w:rsidRPr="00140DEA">
        <w:rPr>
          <w:rFonts w:ascii="Arial Narrow" w:hAnsi="Arial Narrow" w:cs="Times New Roman"/>
          <w:szCs w:val="20"/>
        </w:rPr>
        <w:t>, des groupements de commandes peuvent être constitués entre des acheteurs afin de passer conjointement un ou plusieurs marchés publics.</w:t>
      </w:r>
    </w:p>
    <w:p w14:paraId="658E6C8C" w14:textId="7055F73B" w:rsidR="006E41D2" w:rsidRPr="00140DEA" w:rsidRDefault="006E41D2" w:rsidP="006E41D2">
      <w:pPr>
        <w:spacing w:after="120"/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 xml:space="preserve">De manière à </w:t>
      </w:r>
      <w:bookmarkStart w:id="1" w:name="_Hlk520375863"/>
      <w:r w:rsidRPr="00140DEA">
        <w:rPr>
          <w:rFonts w:ascii="Arial Narrow" w:hAnsi="Arial Narrow" w:cs="Times New Roman"/>
        </w:rPr>
        <w:t>simplifier et sécuriser nos procédures de marchés publics tout en bénéficiant d’économies d’échelle</w:t>
      </w:r>
      <w:bookmarkEnd w:id="1"/>
      <w:r w:rsidRPr="00140DEA">
        <w:rPr>
          <w:rFonts w:ascii="Arial Narrow" w:hAnsi="Arial Narrow" w:cs="Times New Roman"/>
        </w:rPr>
        <w:t xml:space="preserve">, </w:t>
      </w:r>
      <w:r w:rsidR="006960CB" w:rsidRPr="00140DEA">
        <w:rPr>
          <w:rFonts w:ascii="Arial Narrow" w:hAnsi="Arial Narrow" w:cs="Times New Roman"/>
        </w:rPr>
        <w:t xml:space="preserve">lors de son Conseil Communautaire du </w:t>
      </w:r>
      <w:r w:rsidR="00140DEA">
        <w:rPr>
          <w:rFonts w:ascii="Arial Narrow" w:hAnsi="Arial Narrow" w:cs="Times New Roman"/>
        </w:rPr>
        <w:t>3 septembre</w:t>
      </w:r>
      <w:r w:rsidR="006960CB" w:rsidRPr="00140DEA">
        <w:rPr>
          <w:rFonts w:ascii="Arial Narrow" w:hAnsi="Arial Narrow" w:cs="Times New Roman"/>
        </w:rPr>
        <w:t>, la CCPV a approuvé la constitution d’</w:t>
      </w:r>
      <w:r w:rsidRPr="00140DEA">
        <w:rPr>
          <w:rFonts w:ascii="Arial Narrow" w:hAnsi="Arial Narrow" w:cs="Times New Roman"/>
        </w:rPr>
        <w:t xml:space="preserve">un groupement de commandes permanent </w:t>
      </w:r>
      <w:r w:rsidR="008C765B" w:rsidRPr="00140DEA">
        <w:rPr>
          <w:rFonts w:ascii="Arial Narrow" w:hAnsi="Arial Narrow" w:cs="Times New Roman"/>
        </w:rPr>
        <w:t xml:space="preserve">(pour toute la durée du mandat) </w:t>
      </w:r>
      <w:r w:rsidR="006960CB" w:rsidRPr="00140DEA">
        <w:rPr>
          <w:rFonts w:ascii="Arial Narrow" w:hAnsi="Arial Narrow" w:cs="Times New Roman"/>
        </w:rPr>
        <w:t>avec</w:t>
      </w:r>
      <w:r w:rsidRPr="00140DEA">
        <w:rPr>
          <w:rFonts w:ascii="Arial Narrow" w:hAnsi="Arial Narrow" w:cs="Times New Roman"/>
        </w:rPr>
        <w:t xml:space="preserve"> ses communes membres dans les domaines suivants :</w:t>
      </w:r>
    </w:p>
    <w:p w14:paraId="2C066EF9" w14:textId="77777777" w:rsidR="009E7768" w:rsidRPr="00140DEA" w:rsidRDefault="009E7768" w:rsidP="009E7768">
      <w:pPr>
        <w:pStyle w:val="Paragraphedeliste"/>
        <w:numPr>
          <w:ilvl w:val="0"/>
          <w:numId w:val="11"/>
        </w:numPr>
        <w:jc w:val="both"/>
        <w:rPr>
          <w:rFonts w:ascii="Arial Narrow" w:eastAsia="Times New Roman" w:hAnsi="Arial Narrow" w:cs="Times New Roman"/>
          <w:lang w:eastAsia="fr-FR"/>
        </w:rPr>
      </w:pPr>
      <w:r w:rsidRPr="00140DEA">
        <w:rPr>
          <w:rFonts w:ascii="Arial Narrow" w:eastAsia="Times New Roman" w:hAnsi="Arial Narrow" w:cs="Times New Roman"/>
          <w:lang w:eastAsia="fr-FR"/>
        </w:rPr>
        <w:t>Travaux d’entretien de la voirie et services associés (maitrise d’œuvre, balayage…)</w:t>
      </w:r>
    </w:p>
    <w:p w14:paraId="0DDC0912" w14:textId="77777777" w:rsidR="009E7768" w:rsidRPr="00140DEA" w:rsidRDefault="009E7768" w:rsidP="009E776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 w:rsidRPr="00140DEA">
        <w:rPr>
          <w:rFonts w:ascii="Arial Narrow" w:eastAsia="Times New Roman" w:hAnsi="Arial Narrow" w:cs="Times New Roman"/>
          <w:lang w:eastAsia="fr-FR"/>
        </w:rPr>
        <w:t>Travaux et services d’entretien des espaces-verts (fauchage, élagage, désherbage…)</w:t>
      </w:r>
    </w:p>
    <w:p w14:paraId="4D54BD5F" w14:textId="77777777" w:rsidR="009E7768" w:rsidRPr="00140DEA" w:rsidRDefault="009E7768" w:rsidP="009E776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 w:rsidRPr="00140DEA">
        <w:rPr>
          <w:rFonts w:ascii="Arial Narrow" w:eastAsia="Times New Roman" w:hAnsi="Arial Narrow" w:cs="Times New Roman"/>
          <w:lang w:eastAsia="fr-FR"/>
        </w:rPr>
        <w:t>Contrôle et maintenance périodique des équipements (ascenseurs, équipements sportifs…)</w:t>
      </w:r>
    </w:p>
    <w:p w14:paraId="46F1CA71" w14:textId="77777777" w:rsidR="009E7768" w:rsidRPr="00140DEA" w:rsidRDefault="009E7768" w:rsidP="009E7768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 w:rsidRPr="00140DEA">
        <w:rPr>
          <w:rFonts w:ascii="Arial Narrow" w:eastAsia="Times New Roman" w:hAnsi="Arial Narrow" w:cs="Arial"/>
          <w:lang w:eastAsia="fr-FR"/>
        </w:rPr>
        <w:t>Fourniture et maintenance des appareils de secours (défibrillateurs, extincteurs…)</w:t>
      </w:r>
    </w:p>
    <w:p w14:paraId="3B47266F" w14:textId="77777777" w:rsidR="006E41D2" w:rsidRPr="00140DEA" w:rsidRDefault="006E41D2" w:rsidP="006E41D2">
      <w:pPr>
        <w:spacing w:after="0"/>
        <w:jc w:val="both"/>
        <w:rPr>
          <w:rFonts w:ascii="Arial Narrow" w:hAnsi="Arial Narrow" w:cs="Times New Roman"/>
        </w:rPr>
      </w:pPr>
    </w:p>
    <w:p w14:paraId="339A50E8" w14:textId="77777777" w:rsidR="006E41D2" w:rsidRPr="00140DEA" w:rsidRDefault="006E41D2" w:rsidP="006E41D2">
      <w:pPr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>Un projet de convention constitutive de groupement est joint au présent projet de délibération.</w:t>
      </w:r>
    </w:p>
    <w:p w14:paraId="421EB34A" w14:textId="77777777" w:rsidR="006E41D2" w:rsidRPr="00140DEA" w:rsidRDefault="006E41D2" w:rsidP="006E41D2">
      <w:pPr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>La convention permanente permet de gagner du temps puisqu’elle n’a pas à être approuvée par chacun des membres avant le lancement de chaque nouveau marché (contrairement au groupement de commandes classique).</w:t>
      </w:r>
    </w:p>
    <w:p w14:paraId="2ED10403" w14:textId="723A2068" w:rsidR="006E41D2" w:rsidRPr="00140DEA" w:rsidRDefault="006E41D2" w:rsidP="006E41D2">
      <w:pPr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>En fonction de leurs besoins, les signataires du groupement reste</w:t>
      </w:r>
      <w:r w:rsidR="006960CB" w:rsidRPr="00140DEA">
        <w:rPr>
          <w:rFonts w:ascii="Arial Narrow" w:hAnsi="Arial Narrow" w:cs="Times New Roman"/>
        </w:rPr>
        <w:t>ro</w:t>
      </w:r>
      <w:r w:rsidRPr="00140DEA">
        <w:rPr>
          <w:rFonts w:ascii="Arial Narrow" w:hAnsi="Arial Narrow" w:cs="Times New Roman"/>
        </w:rPr>
        <w:t>nt néanmoins libres de s’engager dans la passation de la commande.</w:t>
      </w:r>
    </w:p>
    <w:p w14:paraId="2393B0AC" w14:textId="20712E67" w:rsidR="006E41D2" w:rsidRPr="00140DEA" w:rsidRDefault="006E41D2" w:rsidP="006E41D2">
      <w:pPr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>En conséquence, en amont du lancement d’une procédure d’achat, les communes signataires de cette convention ser</w:t>
      </w:r>
      <w:r w:rsidR="008C765B" w:rsidRPr="00140DEA">
        <w:rPr>
          <w:rFonts w:ascii="Arial Narrow" w:hAnsi="Arial Narrow" w:cs="Times New Roman"/>
        </w:rPr>
        <w:t>ont</w:t>
      </w:r>
      <w:r w:rsidRPr="00140DEA">
        <w:rPr>
          <w:rFonts w:ascii="Arial Narrow" w:hAnsi="Arial Narrow" w:cs="Times New Roman"/>
        </w:rPr>
        <w:t xml:space="preserve"> sollicité</w:t>
      </w:r>
      <w:r w:rsidR="008C765B" w:rsidRPr="00140DEA">
        <w:rPr>
          <w:rFonts w:ascii="Arial Narrow" w:hAnsi="Arial Narrow" w:cs="Times New Roman"/>
        </w:rPr>
        <w:t>e</w:t>
      </w:r>
      <w:r w:rsidRPr="00140DEA">
        <w:rPr>
          <w:rFonts w:ascii="Arial Narrow" w:hAnsi="Arial Narrow" w:cs="Times New Roman"/>
        </w:rPr>
        <w:t>s pour connaitre leurs besoins (avec une date limite de réponse</w:t>
      </w:r>
      <w:r w:rsidR="008C765B" w:rsidRPr="00140DEA">
        <w:rPr>
          <w:rFonts w:ascii="Arial Narrow" w:hAnsi="Arial Narrow" w:cs="Times New Roman"/>
        </w:rPr>
        <w:t xml:space="preserve"> impérative</w:t>
      </w:r>
      <w:r w:rsidRPr="00140DEA">
        <w:rPr>
          <w:rFonts w:ascii="Arial Narrow" w:hAnsi="Arial Narrow" w:cs="Times New Roman"/>
        </w:rPr>
        <w:t>).</w:t>
      </w:r>
    </w:p>
    <w:p w14:paraId="73ED7832" w14:textId="308D5226" w:rsidR="006E41D2" w:rsidRPr="00140DEA" w:rsidRDefault="006E41D2" w:rsidP="006E41D2">
      <w:pPr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</w:rPr>
        <w:t xml:space="preserve">En ce qui concerne le fonctionnement les rôles seraient </w:t>
      </w:r>
      <w:r w:rsidR="008C765B" w:rsidRPr="00140DEA">
        <w:rPr>
          <w:rFonts w:ascii="Arial Narrow" w:hAnsi="Arial Narrow" w:cs="Times New Roman"/>
        </w:rPr>
        <w:t xml:space="preserve">notamment </w:t>
      </w:r>
      <w:r w:rsidRPr="00140DEA">
        <w:rPr>
          <w:rFonts w:ascii="Arial Narrow" w:hAnsi="Arial Narrow" w:cs="Times New Roman"/>
        </w:rPr>
        <w:t>répartis de la manière suivante :</w:t>
      </w:r>
    </w:p>
    <w:p w14:paraId="7828FB77" w14:textId="77777777" w:rsidR="006E41D2" w:rsidRPr="00140DEA" w:rsidRDefault="006E41D2" w:rsidP="006E41D2">
      <w:pPr>
        <w:pStyle w:val="Paragraphedeliste"/>
        <w:numPr>
          <w:ilvl w:val="0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40DEA">
        <w:rPr>
          <w:rFonts w:ascii="Arial Narrow" w:eastAsia="Times New Roman" w:hAnsi="Arial Narrow" w:cs="Times New Roman"/>
          <w:b/>
          <w:bCs/>
        </w:rPr>
        <w:t>CCPV (coordonnateur du groupement)</w:t>
      </w:r>
    </w:p>
    <w:p w14:paraId="5743F43F" w14:textId="77777777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Recensement des besoins</w:t>
      </w:r>
    </w:p>
    <w:p w14:paraId="64FE0401" w14:textId="77777777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Rédaction du DCE (CCAP, CCTP…) et envoi de la publicité</w:t>
      </w:r>
    </w:p>
    <w:p w14:paraId="7FEC8283" w14:textId="77777777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Analyse des offres</w:t>
      </w:r>
    </w:p>
    <w:p w14:paraId="2F57C7DD" w14:textId="310DD6CC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Attribution et notification du marché</w:t>
      </w:r>
    </w:p>
    <w:p w14:paraId="7AF61E7B" w14:textId="190CB550" w:rsidR="008C765B" w:rsidRPr="00140DEA" w:rsidRDefault="008C765B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Gestion des éventuels avenants à intervenir</w:t>
      </w:r>
    </w:p>
    <w:p w14:paraId="559B2EE4" w14:textId="77777777" w:rsidR="006E41D2" w:rsidRPr="00140DEA" w:rsidRDefault="006E41D2" w:rsidP="006E41D2">
      <w:pPr>
        <w:pStyle w:val="Paragraphedeliste"/>
        <w:spacing w:line="252" w:lineRule="auto"/>
        <w:ind w:left="1440"/>
        <w:jc w:val="both"/>
        <w:rPr>
          <w:rFonts w:ascii="Arial Narrow" w:eastAsia="Times New Roman" w:hAnsi="Arial Narrow" w:cs="Times New Roman"/>
        </w:rPr>
      </w:pPr>
    </w:p>
    <w:p w14:paraId="3D62D737" w14:textId="77777777" w:rsidR="006E41D2" w:rsidRPr="00140DEA" w:rsidRDefault="006E41D2" w:rsidP="006E41D2">
      <w:pPr>
        <w:pStyle w:val="Paragraphedeliste"/>
        <w:numPr>
          <w:ilvl w:val="0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40DEA">
        <w:rPr>
          <w:rFonts w:ascii="Arial Narrow" w:eastAsia="Times New Roman" w:hAnsi="Arial Narrow" w:cs="Times New Roman"/>
          <w:b/>
          <w:bCs/>
        </w:rPr>
        <w:t>Communes</w:t>
      </w:r>
    </w:p>
    <w:p w14:paraId="13E73286" w14:textId="77777777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 xml:space="preserve">Suivi technique des prestations </w:t>
      </w:r>
    </w:p>
    <w:p w14:paraId="2789F47B" w14:textId="158EA8A1" w:rsidR="006E41D2" w:rsidRPr="00140DEA" w:rsidRDefault="006E41D2" w:rsidP="006E41D2">
      <w:pPr>
        <w:pStyle w:val="Paragraphedeliste"/>
        <w:numPr>
          <w:ilvl w:val="1"/>
          <w:numId w:val="11"/>
        </w:numPr>
        <w:spacing w:line="252" w:lineRule="auto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 xml:space="preserve">Suivi financier (les communes règleront directement les prestations les concernant à l’exception des marchés de maitrise d’œuvre pour lesquels une individualisation n’est pas possible (dans ce cas le montant sera payé par la CCPV et refacturé aux communes concernées </w:t>
      </w:r>
      <w:r w:rsidR="008C765B" w:rsidRPr="00140DEA">
        <w:rPr>
          <w:rFonts w:ascii="Arial Narrow" w:eastAsia="Times New Roman" w:hAnsi="Arial Narrow" w:cs="Times New Roman"/>
        </w:rPr>
        <w:t>au prorata</w:t>
      </w:r>
      <w:r w:rsidRPr="00140DEA">
        <w:rPr>
          <w:rFonts w:ascii="Arial Narrow" w:eastAsia="Times New Roman" w:hAnsi="Arial Narrow" w:cs="Times New Roman"/>
        </w:rPr>
        <w:t>)</w:t>
      </w:r>
    </w:p>
    <w:p w14:paraId="1CE7DF6A" w14:textId="1E1BF8A4" w:rsidR="008C765B" w:rsidRPr="00140DEA" w:rsidRDefault="008C765B" w:rsidP="008C765B">
      <w:pPr>
        <w:pStyle w:val="Paragraphedeliste"/>
        <w:spacing w:line="252" w:lineRule="auto"/>
        <w:ind w:left="0"/>
        <w:jc w:val="both"/>
        <w:rPr>
          <w:rFonts w:ascii="Arial Narrow" w:eastAsia="Times New Roman" w:hAnsi="Arial Narrow" w:cs="Times New Roman"/>
        </w:rPr>
      </w:pPr>
    </w:p>
    <w:p w14:paraId="321E7948" w14:textId="7162848A" w:rsidR="008C765B" w:rsidRPr="00140DEA" w:rsidRDefault="008C765B" w:rsidP="008C765B">
      <w:pPr>
        <w:pStyle w:val="Paragraphedeliste"/>
        <w:spacing w:line="252" w:lineRule="auto"/>
        <w:ind w:left="0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Les frais de publicité seraient également refacturés à parts égales à chacun des membres du groupement.</w:t>
      </w:r>
    </w:p>
    <w:p w14:paraId="6B83A3D5" w14:textId="34310C67" w:rsidR="006960CB" w:rsidRPr="00140DEA" w:rsidRDefault="006960CB" w:rsidP="008C765B">
      <w:pPr>
        <w:pStyle w:val="Paragraphedeliste"/>
        <w:spacing w:line="252" w:lineRule="auto"/>
        <w:ind w:left="0"/>
        <w:jc w:val="both"/>
        <w:rPr>
          <w:rFonts w:ascii="Arial Narrow" w:eastAsia="Times New Roman" w:hAnsi="Arial Narrow" w:cs="Times New Roman"/>
        </w:rPr>
      </w:pPr>
    </w:p>
    <w:p w14:paraId="58B5A628" w14:textId="779BEE13" w:rsidR="006960CB" w:rsidRPr="00140DEA" w:rsidRDefault="006960CB" w:rsidP="008C765B">
      <w:pPr>
        <w:pStyle w:val="Paragraphedeliste"/>
        <w:spacing w:line="252" w:lineRule="auto"/>
        <w:ind w:left="0"/>
        <w:jc w:val="both"/>
        <w:rPr>
          <w:rFonts w:ascii="Arial Narrow" w:eastAsia="Times New Roman" w:hAnsi="Arial Narrow" w:cs="Times New Roman"/>
        </w:rPr>
      </w:pPr>
      <w:r w:rsidRPr="00140DEA">
        <w:rPr>
          <w:rFonts w:ascii="Arial Narrow" w:eastAsia="Times New Roman" w:hAnsi="Arial Narrow" w:cs="Times New Roman"/>
        </w:rPr>
        <w:t>Il semble donc opportun d’adhérer à ce groupement de commandes.</w:t>
      </w:r>
    </w:p>
    <w:p w14:paraId="79A81C12" w14:textId="77777777" w:rsidR="008C765B" w:rsidRPr="00140DEA" w:rsidRDefault="008C765B" w:rsidP="008C765B">
      <w:pPr>
        <w:pStyle w:val="Paragraphedeliste"/>
        <w:spacing w:line="252" w:lineRule="auto"/>
        <w:jc w:val="both"/>
        <w:rPr>
          <w:rFonts w:ascii="Arial Narrow" w:eastAsia="Times New Roman" w:hAnsi="Arial Narrow" w:cs="Times New Roman"/>
        </w:rPr>
      </w:pPr>
    </w:p>
    <w:p w14:paraId="074A08E5" w14:textId="77777777" w:rsidR="00931C88" w:rsidRPr="00140DEA" w:rsidRDefault="004B2076" w:rsidP="00931C88">
      <w:pPr>
        <w:rPr>
          <w:rFonts w:ascii="Arial Narrow" w:hAnsi="Arial Narrow" w:cs="Times New Roman"/>
          <w:b/>
          <w:lang w:eastAsia="fr-FR"/>
        </w:rPr>
      </w:pPr>
      <w:r w:rsidRPr="00140DEA">
        <w:rPr>
          <w:rFonts w:ascii="Arial Narrow" w:hAnsi="Arial Narrow" w:cs="Times New Roman"/>
          <w:b/>
          <w:lang w:eastAsia="fr-FR"/>
        </w:rPr>
        <w:t>Après avoir e</w:t>
      </w:r>
      <w:r w:rsidR="00931C88" w:rsidRPr="00140DEA">
        <w:rPr>
          <w:rFonts w:ascii="Arial Narrow" w:hAnsi="Arial Narrow" w:cs="Times New Roman"/>
          <w:b/>
          <w:lang w:eastAsia="fr-FR"/>
        </w:rPr>
        <w:t>ntendu l’exposé</w:t>
      </w:r>
      <w:r w:rsidRPr="00140DEA">
        <w:rPr>
          <w:rFonts w:ascii="Arial Narrow" w:hAnsi="Arial Narrow" w:cs="Times New Roman"/>
          <w:b/>
          <w:lang w:eastAsia="fr-FR"/>
        </w:rPr>
        <w:t>,</w:t>
      </w:r>
    </w:p>
    <w:p w14:paraId="3E43ECAB" w14:textId="77777777" w:rsidR="00931C88" w:rsidRPr="00140DEA" w:rsidRDefault="00931C88" w:rsidP="00E8327D">
      <w:pPr>
        <w:spacing w:before="120" w:after="120"/>
        <w:jc w:val="center"/>
        <w:rPr>
          <w:rFonts w:ascii="Arial Narrow" w:hAnsi="Arial Narrow" w:cs="Times New Roman"/>
          <w:b/>
          <w:lang w:eastAsia="fr-FR"/>
        </w:rPr>
      </w:pPr>
      <w:r w:rsidRPr="00140DEA">
        <w:rPr>
          <w:rFonts w:ascii="Arial Narrow" w:hAnsi="Arial Narrow" w:cs="Times New Roman"/>
          <w:b/>
          <w:lang w:eastAsia="fr-FR"/>
        </w:rPr>
        <w:t>LE CONSEIL COMMUNAUTAIRE</w:t>
      </w:r>
    </w:p>
    <w:bookmarkEnd w:id="0"/>
    <w:p w14:paraId="4EDB2DCB" w14:textId="624B3882" w:rsidR="00072F85" w:rsidRPr="00140DEA" w:rsidRDefault="00072F85" w:rsidP="00072F85">
      <w:pPr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lang w:eastAsia="fr-FR"/>
        </w:rPr>
      </w:pPr>
      <w:r w:rsidRPr="00140DEA">
        <w:rPr>
          <w:rFonts w:ascii="Arial Narrow" w:eastAsia="Times New Roman" w:hAnsi="Arial Narrow" w:cs="Times New Roman"/>
          <w:b/>
          <w:lang w:eastAsia="fr-FR"/>
        </w:rPr>
        <w:t>VU</w:t>
      </w:r>
      <w:r w:rsidRPr="00140DEA">
        <w:rPr>
          <w:rFonts w:ascii="Arial Narrow" w:eastAsia="Times New Roman" w:hAnsi="Arial Narrow" w:cs="Times New Roman"/>
          <w:lang w:eastAsia="fr-FR"/>
        </w:rPr>
        <w:t xml:space="preserve"> le Code Général des Collectivités Territoriales</w:t>
      </w:r>
      <w:r w:rsidR="00255FC6" w:rsidRPr="00140DEA">
        <w:rPr>
          <w:rFonts w:ascii="Arial Narrow" w:eastAsia="Times New Roman" w:hAnsi="Arial Narrow" w:cs="Times New Roman"/>
          <w:lang w:eastAsia="fr-FR"/>
        </w:rPr>
        <w:t xml:space="preserve"> </w:t>
      </w:r>
      <w:r w:rsidR="00255FC6" w:rsidRPr="00140DEA">
        <w:rPr>
          <w:rFonts w:ascii="Arial Narrow" w:hAnsi="Arial Narrow" w:cs="Times New Roman"/>
          <w:bCs/>
        </w:rPr>
        <w:t>et notamment son article L5211-10 ;</w:t>
      </w:r>
    </w:p>
    <w:p w14:paraId="49789E23" w14:textId="77777777" w:rsidR="00072F85" w:rsidRPr="00140DEA" w:rsidRDefault="00072F85" w:rsidP="00072F85">
      <w:pPr>
        <w:spacing w:after="0" w:line="240" w:lineRule="auto"/>
        <w:ind w:left="1410" w:hanging="1410"/>
        <w:jc w:val="both"/>
        <w:rPr>
          <w:rFonts w:ascii="Arial Narrow" w:eastAsia="Times New Roman" w:hAnsi="Arial Narrow" w:cs="Times New Roman"/>
          <w:lang w:eastAsia="fr-FR"/>
        </w:rPr>
      </w:pPr>
    </w:p>
    <w:p w14:paraId="3CE1534E" w14:textId="77F4CFC0" w:rsidR="006E41D2" w:rsidRPr="00140DEA" w:rsidRDefault="00072F85" w:rsidP="00072F85">
      <w:pPr>
        <w:spacing w:after="0"/>
        <w:jc w:val="both"/>
        <w:rPr>
          <w:rFonts w:ascii="Arial Narrow" w:eastAsia="Times New Roman" w:hAnsi="Arial Narrow" w:cs="Arial"/>
          <w:lang w:eastAsia="fr-FR"/>
        </w:rPr>
      </w:pPr>
      <w:r w:rsidRPr="00140DEA">
        <w:rPr>
          <w:rFonts w:ascii="Arial Narrow" w:hAnsi="Arial Narrow" w:cs="Times New Roman"/>
          <w:b/>
          <w:bCs/>
        </w:rPr>
        <w:t xml:space="preserve">VU </w:t>
      </w:r>
      <w:r w:rsidR="008C765B" w:rsidRPr="00140DEA">
        <w:rPr>
          <w:rFonts w:ascii="Arial Narrow" w:hAnsi="Arial Narrow" w:cs="Times New Roman"/>
        </w:rPr>
        <w:t>le Code de la Commande Publique et notamment ses articles</w:t>
      </w:r>
      <w:r w:rsidR="008C765B" w:rsidRPr="00140DEA">
        <w:rPr>
          <w:rFonts w:ascii="Arial Narrow" w:hAnsi="Arial Narrow" w:cs="Times New Roman"/>
          <w:b/>
          <w:bCs/>
        </w:rPr>
        <w:t xml:space="preserve"> </w:t>
      </w:r>
      <w:r w:rsidR="008C765B" w:rsidRPr="00140DEA">
        <w:rPr>
          <w:rFonts w:ascii="Arial Narrow" w:eastAsia="Times New Roman" w:hAnsi="Arial Narrow" w:cs="Arial"/>
          <w:lang w:eastAsia="fr-FR"/>
        </w:rPr>
        <w:t>L2113-6 et suivants ;</w:t>
      </w:r>
    </w:p>
    <w:p w14:paraId="05D2F390" w14:textId="77777777" w:rsidR="008C765B" w:rsidRPr="00140DEA" w:rsidRDefault="008C765B" w:rsidP="00072F85">
      <w:pPr>
        <w:spacing w:after="0"/>
        <w:jc w:val="both"/>
        <w:rPr>
          <w:rFonts w:ascii="Arial Narrow" w:hAnsi="Arial Narrow" w:cs="Times New Roman"/>
          <w:bCs/>
        </w:rPr>
      </w:pPr>
    </w:p>
    <w:p w14:paraId="2B45A351" w14:textId="26C858F2" w:rsidR="006E41D2" w:rsidRPr="00140DEA" w:rsidRDefault="006E41D2" w:rsidP="00072F85">
      <w:pPr>
        <w:spacing w:after="0"/>
        <w:jc w:val="both"/>
        <w:rPr>
          <w:rFonts w:ascii="Arial Narrow" w:hAnsi="Arial Narrow" w:cs="Times New Roman"/>
          <w:bCs/>
        </w:rPr>
      </w:pPr>
      <w:r w:rsidRPr="00140DEA">
        <w:rPr>
          <w:rFonts w:ascii="Arial Narrow" w:hAnsi="Arial Narrow" w:cs="Times New Roman"/>
          <w:b/>
          <w:bCs/>
        </w:rPr>
        <w:lastRenderedPageBreak/>
        <w:t>VU</w:t>
      </w:r>
      <w:r w:rsidRPr="00140DEA">
        <w:rPr>
          <w:rFonts w:ascii="Arial Narrow" w:hAnsi="Arial Narrow" w:cs="Times New Roman"/>
          <w:bCs/>
        </w:rPr>
        <w:t xml:space="preserve"> le projet de convention constitutive de groupement à intervenir ;</w:t>
      </w:r>
    </w:p>
    <w:p w14:paraId="6F08F5C2" w14:textId="45C8F602" w:rsidR="006960CB" w:rsidRPr="00140DEA" w:rsidRDefault="006960CB" w:rsidP="00072F85">
      <w:pPr>
        <w:spacing w:after="0"/>
        <w:jc w:val="both"/>
        <w:rPr>
          <w:rFonts w:ascii="Arial Narrow" w:hAnsi="Arial Narrow" w:cs="Times New Roman"/>
          <w:bCs/>
        </w:rPr>
      </w:pPr>
    </w:p>
    <w:p w14:paraId="5FA78BD5" w14:textId="03DA4068" w:rsidR="006960CB" w:rsidRPr="00140DEA" w:rsidRDefault="006960CB" w:rsidP="006960CB">
      <w:pPr>
        <w:spacing w:after="0"/>
        <w:jc w:val="both"/>
        <w:rPr>
          <w:rFonts w:ascii="Arial Narrow" w:hAnsi="Arial Narrow" w:cs="Times New Roman"/>
          <w:bCs/>
        </w:rPr>
      </w:pPr>
      <w:r w:rsidRPr="00140DEA">
        <w:rPr>
          <w:rFonts w:ascii="Arial Narrow" w:hAnsi="Arial Narrow" w:cs="Times New Roman"/>
          <w:b/>
          <w:bCs/>
        </w:rPr>
        <w:t>VU</w:t>
      </w:r>
      <w:r w:rsidRPr="00140DEA">
        <w:rPr>
          <w:rFonts w:ascii="Arial Narrow" w:hAnsi="Arial Narrow" w:cs="Times New Roman"/>
          <w:bCs/>
        </w:rPr>
        <w:t xml:space="preserve"> la délibération n°</w:t>
      </w:r>
      <w:r w:rsidR="009E7768" w:rsidRPr="00140DEA">
        <w:rPr>
          <w:rFonts w:ascii="Arial Narrow" w:hAnsi="Arial Narrow" w:cs="Times New Roman"/>
          <w:bCs/>
        </w:rPr>
        <w:t>2020/76</w:t>
      </w:r>
      <w:r w:rsidRPr="00140DEA">
        <w:rPr>
          <w:rFonts w:ascii="Arial Narrow" w:hAnsi="Arial Narrow" w:cs="Times New Roman"/>
          <w:bCs/>
        </w:rPr>
        <w:t xml:space="preserve">du Conseil Communautaire de la CCPV en date du </w:t>
      </w:r>
      <w:r w:rsidR="009E7768" w:rsidRPr="00140DEA">
        <w:rPr>
          <w:rFonts w:ascii="Arial Narrow" w:hAnsi="Arial Narrow" w:cs="Times New Roman"/>
          <w:bCs/>
        </w:rPr>
        <w:t>3 septembre 2020</w:t>
      </w:r>
      <w:r w:rsidRPr="00140DEA">
        <w:rPr>
          <w:rFonts w:ascii="Arial Narrow" w:hAnsi="Arial Narrow" w:cs="Times New Roman"/>
          <w:bCs/>
        </w:rPr>
        <w:t> ;</w:t>
      </w:r>
    </w:p>
    <w:p w14:paraId="299714F2" w14:textId="77777777" w:rsidR="00072F85" w:rsidRPr="00140DEA" w:rsidRDefault="00072F85" w:rsidP="00072F85">
      <w:pPr>
        <w:spacing w:after="0"/>
        <w:jc w:val="both"/>
        <w:rPr>
          <w:rFonts w:ascii="Arial Narrow" w:hAnsi="Arial Narrow" w:cs="Times New Roman"/>
          <w:i/>
        </w:rPr>
      </w:pPr>
    </w:p>
    <w:p w14:paraId="240B5C6F" w14:textId="77777777" w:rsidR="00072F85" w:rsidRPr="00140DEA" w:rsidRDefault="00072F85" w:rsidP="00072F85">
      <w:pPr>
        <w:spacing w:after="0"/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  <w:b/>
        </w:rPr>
        <w:t xml:space="preserve">CONSIDERANT </w:t>
      </w:r>
      <w:r w:rsidRPr="00140DEA">
        <w:rPr>
          <w:rFonts w:ascii="Arial Narrow" w:hAnsi="Arial Narrow" w:cs="Times New Roman"/>
        </w:rPr>
        <w:t>l</w:t>
      </w:r>
      <w:r w:rsidR="00156E24" w:rsidRPr="00140DEA">
        <w:rPr>
          <w:rFonts w:ascii="Arial Narrow" w:hAnsi="Arial Narrow" w:cs="Times New Roman"/>
        </w:rPr>
        <w:t>’opportunité de constituer un groupement de commande permanent dans certains domaines de manière à simplifier et sécuriser nos procédures de marchés publics tout en bénéficiant d’économies d’échelle.</w:t>
      </w:r>
    </w:p>
    <w:p w14:paraId="62E5E3F7" w14:textId="77777777" w:rsidR="00931C88" w:rsidRPr="00140DEA" w:rsidRDefault="00931C88" w:rsidP="004B2076">
      <w:pPr>
        <w:pStyle w:val="Paragraphedeliste"/>
        <w:spacing w:before="360" w:after="240"/>
        <w:contextualSpacing w:val="0"/>
        <w:jc w:val="center"/>
        <w:rPr>
          <w:rFonts w:ascii="Arial Narrow" w:hAnsi="Arial Narrow" w:cs="Times New Roman"/>
          <w:b/>
        </w:rPr>
      </w:pPr>
      <w:r w:rsidRPr="00140DEA">
        <w:rPr>
          <w:rFonts w:ascii="Arial Narrow" w:hAnsi="Arial Narrow" w:cs="Times New Roman"/>
          <w:b/>
        </w:rPr>
        <w:t>DELIBERE</w:t>
      </w:r>
    </w:p>
    <w:p w14:paraId="28676C2C" w14:textId="2D77DE71" w:rsidR="006E41D2" w:rsidRPr="00140DEA" w:rsidRDefault="006E41D2" w:rsidP="006E41D2">
      <w:pPr>
        <w:contextualSpacing/>
        <w:jc w:val="both"/>
        <w:rPr>
          <w:rFonts w:ascii="Arial Narrow" w:hAnsi="Arial Narrow" w:cs="Times New Roman"/>
          <w:b/>
        </w:rPr>
      </w:pPr>
      <w:r w:rsidRPr="00140DEA">
        <w:rPr>
          <w:rFonts w:ascii="Arial Narrow" w:hAnsi="Arial Narrow" w:cs="Times New Roman"/>
          <w:b/>
        </w:rPr>
        <w:t xml:space="preserve">APPROUVE </w:t>
      </w:r>
      <w:r w:rsidR="006960CB" w:rsidRPr="00140DEA">
        <w:rPr>
          <w:rFonts w:ascii="Arial Narrow" w:hAnsi="Arial Narrow" w:cs="Times New Roman"/>
        </w:rPr>
        <w:t>l’adhésion de la commune au</w:t>
      </w:r>
      <w:r w:rsidRPr="00140DEA">
        <w:rPr>
          <w:rFonts w:ascii="Arial Narrow" w:hAnsi="Arial Narrow" w:cs="Times New Roman"/>
        </w:rPr>
        <w:t xml:space="preserve"> groupement de commandes permanent entre la CCPV et ses communes membres et l’adoption de la convention constitutive de groupement désignant la CCPV comme le coordonnateur ;</w:t>
      </w:r>
    </w:p>
    <w:p w14:paraId="22ADADFA" w14:textId="77777777" w:rsidR="006E41D2" w:rsidRPr="00140DEA" w:rsidRDefault="006E41D2" w:rsidP="006E41D2">
      <w:pPr>
        <w:contextualSpacing/>
        <w:jc w:val="both"/>
        <w:rPr>
          <w:rFonts w:ascii="Arial Narrow" w:hAnsi="Arial Narrow" w:cs="Times New Roman"/>
          <w:b/>
        </w:rPr>
      </w:pPr>
    </w:p>
    <w:p w14:paraId="7BF80910" w14:textId="4581AB26" w:rsidR="006E41D2" w:rsidRPr="00140DEA" w:rsidRDefault="006E41D2" w:rsidP="006E41D2">
      <w:pPr>
        <w:contextualSpacing/>
        <w:jc w:val="both"/>
        <w:rPr>
          <w:rFonts w:ascii="Arial Narrow" w:hAnsi="Arial Narrow" w:cs="Times New Roman"/>
        </w:rPr>
      </w:pPr>
      <w:r w:rsidRPr="00140DEA">
        <w:rPr>
          <w:rFonts w:ascii="Arial Narrow" w:hAnsi="Arial Narrow" w:cs="Times New Roman"/>
          <w:b/>
        </w:rPr>
        <w:t xml:space="preserve">AUTORISE </w:t>
      </w:r>
      <w:r w:rsidRPr="00140DEA">
        <w:rPr>
          <w:rFonts w:ascii="Arial Narrow" w:hAnsi="Arial Narrow" w:cs="Times New Roman"/>
        </w:rPr>
        <w:t xml:space="preserve">le </w:t>
      </w:r>
      <w:r w:rsidR="006960CB" w:rsidRPr="00140DEA">
        <w:rPr>
          <w:rFonts w:ascii="Arial Narrow" w:hAnsi="Arial Narrow" w:cs="Times New Roman"/>
        </w:rPr>
        <w:t>Maire</w:t>
      </w:r>
      <w:r w:rsidRPr="00140DEA">
        <w:rPr>
          <w:rFonts w:ascii="Arial Narrow" w:hAnsi="Arial Narrow" w:cs="Times New Roman"/>
        </w:rPr>
        <w:t xml:space="preserve"> à signer la convention constitutive de groupement ;</w:t>
      </w:r>
    </w:p>
    <w:p w14:paraId="782F2362" w14:textId="436D703F" w:rsidR="00B70C5B" w:rsidRPr="00140DEA" w:rsidRDefault="00B70C5B" w:rsidP="006E41D2">
      <w:pPr>
        <w:contextualSpacing/>
        <w:jc w:val="both"/>
        <w:rPr>
          <w:rFonts w:ascii="Arial Narrow" w:hAnsi="Arial Narrow" w:cs="Times New Roman"/>
          <w:b/>
        </w:rPr>
      </w:pPr>
    </w:p>
    <w:p w14:paraId="4A33ABA5" w14:textId="77777777" w:rsidR="00A15FA8" w:rsidRPr="00140DEA" w:rsidRDefault="00A15FA8" w:rsidP="00072F85">
      <w:pPr>
        <w:jc w:val="both"/>
        <w:rPr>
          <w:rFonts w:ascii="Arial Narrow" w:hAnsi="Arial Narrow" w:cs="Times New Roman"/>
        </w:rPr>
      </w:pPr>
    </w:p>
    <w:sectPr w:rsidR="00A15FA8" w:rsidRPr="00140DEA" w:rsidSect="00931C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224D"/>
    <w:multiLevelType w:val="hybridMultilevel"/>
    <w:tmpl w:val="DBBE9438"/>
    <w:lvl w:ilvl="0" w:tplc="48F89F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0A99"/>
    <w:multiLevelType w:val="hybridMultilevel"/>
    <w:tmpl w:val="48CAFE7A"/>
    <w:lvl w:ilvl="0" w:tplc="71B24F6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F42DF"/>
    <w:multiLevelType w:val="hybridMultilevel"/>
    <w:tmpl w:val="0F3A5FCE"/>
    <w:lvl w:ilvl="0" w:tplc="76A07E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CE0"/>
    <w:multiLevelType w:val="hybridMultilevel"/>
    <w:tmpl w:val="61F67360"/>
    <w:lvl w:ilvl="0" w:tplc="18364DD6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83E13"/>
    <w:multiLevelType w:val="hybridMultilevel"/>
    <w:tmpl w:val="4F0631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84D"/>
    <w:multiLevelType w:val="hybridMultilevel"/>
    <w:tmpl w:val="204A0F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D2"/>
    <w:multiLevelType w:val="hybridMultilevel"/>
    <w:tmpl w:val="B02E7D8E"/>
    <w:lvl w:ilvl="0" w:tplc="44166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1C22"/>
    <w:multiLevelType w:val="hybridMultilevel"/>
    <w:tmpl w:val="1006FE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61456"/>
    <w:multiLevelType w:val="hybridMultilevel"/>
    <w:tmpl w:val="DD9092F0"/>
    <w:lvl w:ilvl="0" w:tplc="483CA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E43F1"/>
    <w:multiLevelType w:val="hybridMultilevel"/>
    <w:tmpl w:val="BFB298A2"/>
    <w:lvl w:ilvl="0" w:tplc="A9BCFA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34215"/>
    <w:multiLevelType w:val="hybridMultilevel"/>
    <w:tmpl w:val="DDACD3A2"/>
    <w:lvl w:ilvl="0" w:tplc="19D66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E7AC8"/>
    <w:multiLevelType w:val="hybridMultilevel"/>
    <w:tmpl w:val="D3A058EC"/>
    <w:lvl w:ilvl="0" w:tplc="422867A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3F"/>
    <w:rsid w:val="00072F85"/>
    <w:rsid w:val="000817B8"/>
    <w:rsid w:val="00093F76"/>
    <w:rsid w:val="000A435C"/>
    <w:rsid w:val="00101A81"/>
    <w:rsid w:val="00120F5E"/>
    <w:rsid w:val="00134AF4"/>
    <w:rsid w:val="00140DEA"/>
    <w:rsid w:val="00156E24"/>
    <w:rsid w:val="00164041"/>
    <w:rsid w:val="00186F04"/>
    <w:rsid w:val="001B755B"/>
    <w:rsid w:val="001B7EAB"/>
    <w:rsid w:val="001D5586"/>
    <w:rsid w:val="00232D7A"/>
    <w:rsid w:val="00252DB1"/>
    <w:rsid w:val="00255FC6"/>
    <w:rsid w:val="00267703"/>
    <w:rsid w:val="00267B07"/>
    <w:rsid w:val="00284797"/>
    <w:rsid w:val="00286767"/>
    <w:rsid w:val="00324FC1"/>
    <w:rsid w:val="0037292B"/>
    <w:rsid w:val="00376982"/>
    <w:rsid w:val="003F234D"/>
    <w:rsid w:val="00413CA5"/>
    <w:rsid w:val="004440F9"/>
    <w:rsid w:val="004938C4"/>
    <w:rsid w:val="004B2076"/>
    <w:rsid w:val="00515F28"/>
    <w:rsid w:val="00555BF6"/>
    <w:rsid w:val="005B046A"/>
    <w:rsid w:val="005F78DE"/>
    <w:rsid w:val="00600E9E"/>
    <w:rsid w:val="00607805"/>
    <w:rsid w:val="00637281"/>
    <w:rsid w:val="006960CB"/>
    <w:rsid w:val="006A74B9"/>
    <w:rsid w:val="006B5826"/>
    <w:rsid w:val="006E41D2"/>
    <w:rsid w:val="006E5C64"/>
    <w:rsid w:val="006F0F33"/>
    <w:rsid w:val="00702D42"/>
    <w:rsid w:val="007628CB"/>
    <w:rsid w:val="00763ED9"/>
    <w:rsid w:val="0077090C"/>
    <w:rsid w:val="00795357"/>
    <w:rsid w:val="007A377B"/>
    <w:rsid w:val="008A0E7C"/>
    <w:rsid w:val="008C6788"/>
    <w:rsid w:val="008C765B"/>
    <w:rsid w:val="008E5F1E"/>
    <w:rsid w:val="00913FC7"/>
    <w:rsid w:val="009220CA"/>
    <w:rsid w:val="00930D90"/>
    <w:rsid w:val="00931C88"/>
    <w:rsid w:val="009833D4"/>
    <w:rsid w:val="00990838"/>
    <w:rsid w:val="009915F6"/>
    <w:rsid w:val="00996126"/>
    <w:rsid w:val="009B73E0"/>
    <w:rsid w:val="009E7768"/>
    <w:rsid w:val="00A01276"/>
    <w:rsid w:val="00A01390"/>
    <w:rsid w:val="00A15FA8"/>
    <w:rsid w:val="00A74F96"/>
    <w:rsid w:val="00A84B82"/>
    <w:rsid w:val="00AA04A1"/>
    <w:rsid w:val="00AC76E1"/>
    <w:rsid w:val="00AD329B"/>
    <w:rsid w:val="00AD625E"/>
    <w:rsid w:val="00AE5509"/>
    <w:rsid w:val="00AF5FD5"/>
    <w:rsid w:val="00B2314B"/>
    <w:rsid w:val="00B54E57"/>
    <w:rsid w:val="00B70C5B"/>
    <w:rsid w:val="00BA7E3A"/>
    <w:rsid w:val="00BB578D"/>
    <w:rsid w:val="00BF4A19"/>
    <w:rsid w:val="00BF4B5D"/>
    <w:rsid w:val="00C56A10"/>
    <w:rsid w:val="00C91C45"/>
    <w:rsid w:val="00CC7DA5"/>
    <w:rsid w:val="00CE1AC5"/>
    <w:rsid w:val="00CF5DEF"/>
    <w:rsid w:val="00CF680E"/>
    <w:rsid w:val="00D13E33"/>
    <w:rsid w:val="00D305F7"/>
    <w:rsid w:val="00D541BF"/>
    <w:rsid w:val="00D74B7D"/>
    <w:rsid w:val="00D7513F"/>
    <w:rsid w:val="00D84AE5"/>
    <w:rsid w:val="00DA1C07"/>
    <w:rsid w:val="00DB3163"/>
    <w:rsid w:val="00DC7378"/>
    <w:rsid w:val="00E218CB"/>
    <w:rsid w:val="00E33228"/>
    <w:rsid w:val="00E44AE6"/>
    <w:rsid w:val="00E531F6"/>
    <w:rsid w:val="00E55411"/>
    <w:rsid w:val="00E8327D"/>
    <w:rsid w:val="00EC1063"/>
    <w:rsid w:val="00EC5586"/>
    <w:rsid w:val="00EF7DC4"/>
    <w:rsid w:val="00F30EC8"/>
    <w:rsid w:val="00F528F2"/>
    <w:rsid w:val="00FB26C5"/>
    <w:rsid w:val="00FE12CF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E22"/>
  <w15:chartTrackingRefBased/>
  <w15:docId w15:val="{8C27AF50-C581-4A33-8ABD-6D55F8F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04A1"/>
    <w:pPr>
      <w:keepNext/>
      <w:widowControl w:val="0"/>
      <w:spacing w:before="240" w:line="240" w:lineRule="auto"/>
      <w:outlineLvl w:val="0"/>
    </w:pPr>
    <w:rPr>
      <w:rFonts w:ascii="Arial Narrow" w:eastAsia="Times New Roman" w:hAnsi="Arial Narrow" w:cs="Times New Roman"/>
      <w:b/>
      <w:kern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1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A1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A04A1"/>
    <w:rPr>
      <w:rFonts w:ascii="Arial Narrow" w:eastAsia="Times New Roman" w:hAnsi="Arial Narrow" w:cs="Times New Roman"/>
      <w:b/>
      <w:kern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ABOU-KHALIL</dc:creator>
  <cp:keywords/>
  <dc:description/>
  <cp:lastModifiedBy>Aurélie ABOU-KHALIL</cp:lastModifiedBy>
  <cp:revision>4</cp:revision>
  <cp:lastPrinted>2018-09-26T13:37:00Z</cp:lastPrinted>
  <dcterms:created xsi:type="dcterms:W3CDTF">2020-03-10T12:44:00Z</dcterms:created>
  <dcterms:modified xsi:type="dcterms:W3CDTF">2020-09-10T09:37:00Z</dcterms:modified>
</cp:coreProperties>
</file>