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A85A" w14:textId="172331B3" w:rsidR="006D57EA" w:rsidRDefault="00E25207" w:rsidP="006D57E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4704CC8" wp14:editId="7A442CA6">
            <wp:extent cx="1335820" cy="663167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640" cy="66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D57EA">
        <w:rPr>
          <w:b/>
          <w:bCs/>
          <w:noProof/>
          <w:sz w:val="28"/>
          <w:szCs w:val="28"/>
        </w:rPr>
        <w:drawing>
          <wp:inline distT="0" distB="0" distL="0" distR="0" wp14:anchorId="0A63E029" wp14:editId="23681AAD">
            <wp:extent cx="938254" cy="697433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238" cy="70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AA3A8" w14:textId="77777777" w:rsidR="006D57EA" w:rsidRDefault="006D57EA" w:rsidP="00E86986">
      <w:pPr>
        <w:jc w:val="center"/>
        <w:rPr>
          <w:b/>
          <w:bCs/>
          <w:sz w:val="28"/>
          <w:szCs w:val="28"/>
        </w:rPr>
      </w:pPr>
    </w:p>
    <w:p w14:paraId="79C24725" w14:textId="77F8498D" w:rsidR="00DA1913" w:rsidRPr="00E86986" w:rsidRDefault="00E86986" w:rsidP="00E86986">
      <w:pPr>
        <w:jc w:val="center"/>
        <w:rPr>
          <w:b/>
          <w:bCs/>
          <w:sz w:val="28"/>
          <w:szCs w:val="28"/>
        </w:rPr>
      </w:pPr>
      <w:r w:rsidRPr="00E86986">
        <w:rPr>
          <w:b/>
          <w:bCs/>
          <w:sz w:val="28"/>
          <w:szCs w:val="28"/>
        </w:rPr>
        <w:t>CCPV – Actualisation 2020 -2021 – Transfert de compétences eau potable</w:t>
      </w:r>
    </w:p>
    <w:p w14:paraId="67B68957" w14:textId="72B2519F" w:rsidR="00E86986" w:rsidRDefault="00E86986">
      <w:r>
        <w:t>Pour toute demande d’informations sur ce questionnaire, veuillez contacter : CECILE PINTEAUX</w:t>
      </w:r>
    </w:p>
    <w:p w14:paraId="2D7C8609" w14:textId="37165DCC" w:rsidR="00E86986" w:rsidRDefault="00E86986">
      <w:hyperlink r:id="rId6" w:history="1">
        <w:r w:rsidRPr="009F42EA">
          <w:rPr>
            <w:rStyle w:val="Lienhypertexte"/>
          </w:rPr>
          <w:t>cecile.pinteaux@irh.fr</w:t>
        </w:r>
      </w:hyperlink>
      <w:r>
        <w:t xml:space="preserve"> /.06.30.75.17.99</w:t>
      </w:r>
    </w:p>
    <w:p w14:paraId="2CFE161A" w14:textId="524A9958" w:rsidR="00E86986" w:rsidRPr="00E86986" w:rsidRDefault="00E86986">
      <w:pPr>
        <w:rPr>
          <w:u w:val="single"/>
        </w:rPr>
      </w:pPr>
      <w:r w:rsidRPr="00E86986">
        <w:rPr>
          <w:u w:val="single"/>
        </w:rPr>
        <w:t xml:space="preserve">Informations générales : </w:t>
      </w:r>
    </w:p>
    <w:p w14:paraId="371D8783" w14:textId="7B4FC21C" w:rsidR="00E86986" w:rsidRDefault="00E86986">
      <w:r>
        <w:t xml:space="preserve">Nom de la commune / syndicat : </w:t>
      </w:r>
    </w:p>
    <w:p w14:paraId="3DD697D8" w14:textId="3707CE31" w:rsidR="00E86986" w:rsidRDefault="00E86986">
      <w:r>
        <w:t xml:space="preserve">Coordonnées de l’interlocuteur : </w:t>
      </w:r>
    </w:p>
    <w:p w14:paraId="79E7321E" w14:textId="1A2AE9E7" w:rsidR="00E86986" w:rsidRDefault="00E86986">
      <w:r>
        <w:t>Commentaires :</w:t>
      </w:r>
    </w:p>
    <w:p w14:paraId="7B5C1244" w14:textId="1635A242" w:rsidR="00E86986" w:rsidRDefault="00E86986"/>
    <w:p w14:paraId="229E72A7" w14:textId="33A13EBF" w:rsidR="00E86986" w:rsidRDefault="00E86986"/>
    <w:p w14:paraId="4BF0E334" w14:textId="3B8B2C92" w:rsidR="00E86986" w:rsidRPr="00E86986" w:rsidRDefault="00E86986">
      <w:pPr>
        <w:rPr>
          <w:u w:val="single"/>
        </w:rPr>
      </w:pPr>
      <w:r w:rsidRPr="00E86986">
        <w:rPr>
          <w:u w:val="single"/>
        </w:rPr>
        <w:t xml:space="preserve">Exercice de la compétence : </w:t>
      </w:r>
    </w:p>
    <w:p w14:paraId="6539A126" w14:textId="1878D060" w:rsidR="00E86986" w:rsidRDefault="00E86986">
      <w:r>
        <w:t>Mode de gestion : régie / régie avec prestation de service / délégation de service public</w:t>
      </w:r>
    </w:p>
    <w:p w14:paraId="6DDEB3D6" w14:textId="6C827A49" w:rsidR="00E86986" w:rsidRDefault="00E86986">
      <w:r>
        <w:t xml:space="preserve">Date de fin de contrat (si prestation de service ou délégation de service public) : </w:t>
      </w:r>
    </w:p>
    <w:p w14:paraId="2921BB5C" w14:textId="77777777" w:rsidR="00E86986" w:rsidRDefault="00E86986" w:rsidP="00E86986">
      <w:r>
        <w:t>Commentaires :</w:t>
      </w:r>
    </w:p>
    <w:p w14:paraId="649A269F" w14:textId="0E1D945D" w:rsidR="00E86986" w:rsidRDefault="00E86986"/>
    <w:p w14:paraId="1FD16265" w14:textId="3EB86F6B" w:rsidR="00E86986" w:rsidRDefault="00E86986"/>
    <w:p w14:paraId="44973496" w14:textId="46016DFB" w:rsidR="00E86986" w:rsidRDefault="00E86986">
      <w:pPr>
        <w:rPr>
          <w:u w:val="single"/>
        </w:rPr>
      </w:pPr>
      <w:r w:rsidRPr="00E86986">
        <w:rPr>
          <w:u w:val="single"/>
        </w:rPr>
        <w:t xml:space="preserve">Ressources humaines de la Collectivité : </w:t>
      </w:r>
    </w:p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86986" w:rsidRPr="00E86986" w14:paraId="0C2BBE99" w14:textId="77777777" w:rsidTr="00E869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18E3B37" w14:textId="77777777" w:rsidR="00E86986" w:rsidRPr="00E86986" w:rsidRDefault="00E86986"/>
        </w:tc>
        <w:tc>
          <w:tcPr>
            <w:tcW w:w="3021" w:type="dxa"/>
          </w:tcPr>
          <w:p w14:paraId="58827B48" w14:textId="27E42999" w:rsidR="00E86986" w:rsidRPr="00E86986" w:rsidRDefault="00E869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6986">
              <w:t>Administratif</w:t>
            </w:r>
          </w:p>
        </w:tc>
        <w:tc>
          <w:tcPr>
            <w:tcW w:w="3021" w:type="dxa"/>
          </w:tcPr>
          <w:p w14:paraId="20C04BE1" w14:textId="345F7408" w:rsidR="00E86986" w:rsidRPr="00E86986" w:rsidRDefault="00E869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6986">
              <w:t>Technique</w:t>
            </w:r>
          </w:p>
        </w:tc>
      </w:tr>
      <w:tr w:rsidR="00E86986" w:rsidRPr="00E86986" w14:paraId="36BB3AF8" w14:textId="77777777" w:rsidTr="00E86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53BAE7B" w14:textId="3F803DFD" w:rsidR="00E86986" w:rsidRPr="00E86986" w:rsidRDefault="00E86986">
            <w:r w:rsidRPr="00E86986">
              <w:t>Nombre d’agents</w:t>
            </w:r>
          </w:p>
        </w:tc>
        <w:tc>
          <w:tcPr>
            <w:tcW w:w="3021" w:type="dxa"/>
          </w:tcPr>
          <w:p w14:paraId="5DA14F51" w14:textId="77777777" w:rsidR="00E86986" w:rsidRPr="00E86986" w:rsidRDefault="00E86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06CBDD4" w14:textId="77777777" w:rsidR="00E86986" w:rsidRPr="00E86986" w:rsidRDefault="00E86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6986" w:rsidRPr="00E86986" w14:paraId="395FD88F" w14:textId="77777777" w:rsidTr="00E86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8C6D9BF" w14:textId="2DA462D3" w:rsidR="00E86986" w:rsidRPr="00E86986" w:rsidRDefault="00E86986">
            <w:r w:rsidRPr="00E86986">
              <w:t>Equivalents temps plein</w:t>
            </w:r>
          </w:p>
        </w:tc>
        <w:tc>
          <w:tcPr>
            <w:tcW w:w="3021" w:type="dxa"/>
          </w:tcPr>
          <w:p w14:paraId="6F9C44A2" w14:textId="77777777" w:rsidR="00E86986" w:rsidRPr="00E86986" w:rsidRDefault="00E869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901E94B" w14:textId="77777777" w:rsidR="00E86986" w:rsidRPr="00E86986" w:rsidRDefault="00E869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6986" w:rsidRPr="00E86986" w14:paraId="5F0FBBD1" w14:textId="77777777" w:rsidTr="00E86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6E6B558" w14:textId="2D879992" w:rsidR="00E86986" w:rsidRPr="00E86986" w:rsidRDefault="00274B4D">
            <w:r>
              <w:t>Dont titulaires</w:t>
            </w:r>
          </w:p>
        </w:tc>
        <w:tc>
          <w:tcPr>
            <w:tcW w:w="3021" w:type="dxa"/>
          </w:tcPr>
          <w:p w14:paraId="6BC7E28F" w14:textId="77777777" w:rsidR="00E86986" w:rsidRPr="00E86986" w:rsidRDefault="00E86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E4B6FDF" w14:textId="77777777" w:rsidR="00E86986" w:rsidRPr="00E86986" w:rsidRDefault="00E86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FE5011D" w14:textId="4F688196" w:rsidR="00E86986" w:rsidRDefault="00E86986">
      <w:pPr>
        <w:rPr>
          <w:u w:val="single"/>
        </w:rPr>
      </w:pPr>
    </w:p>
    <w:p w14:paraId="77403F57" w14:textId="1922B59A" w:rsidR="00E86986" w:rsidRDefault="00274B4D">
      <w:r w:rsidRPr="00274B4D">
        <w:t>Merci de préciser s’il y a mise à disposition ou mutualisation avec une autre collectivité</w:t>
      </w:r>
      <w:r>
        <w:t> :</w:t>
      </w:r>
    </w:p>
    <w:p w14:paraId="639D8A11" w14:textId="2DC6A610" w:rsidR="00274B4D" w:rsidRDefault="00274B4D"/>
    <w:p w14:paraId="38DD7F44" w14:textId="2471E1D4" w:rsidR="00E25207" w:rsidRDefault="00E25207">
      <w:r>
        <w:br w:type="page"/>
      </w:r>
    </w:p>
    <w:p w14:paraId="4B26A4FD" w14:textId="5FF6F283" w:rsidR="00274B4D" w:rsidRPr="00274B4D" w:rsidRDefault="00274B4D">
      <w:pPr>
        <w:rPr>
          <w:u w:val="single"/>
        </w:rPr>
      </w:pPr>
      <w:r w:rsidRPr="00274B4D">
        <w:rPr>
          <w:u w:val="single"/>
        </w:rPr>
        <w:lastRenderedPageBreak/>
        <w:t xml:space="preserve">Données financières 2020 et 2021 : </w:t>
      </w:r>
    </w:p>
    <w:tbl>
      <w:tblPr>
        <w:tblStyle w:val="TableauGrille4-Accentuation5"/>
        <w:tblW w:w="8598" w:type="dxa"/>
        <w:tblLook w:val="04A0" w:firstRow="1" w:lastRow="0" w:firstColumn="1" w:lastColumn="0" w:noHBand="0" w:noVBand="1"/>
      </w:tblPr>
      <w:tblGrid>
        <w:gridCol w:w="4106"/>
        <w:gridCol w:w="2268"/>
        <w:gridCol w:w="2224"/>
      </w:tblGrid>
      <w:tr w:rsidR="00274B4D" w14:paraId="221B2B65" w14:textId="77777777" w:rsidTr="00274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608C547" w14:textId="77777777" w:rsidR="00274B4D" w:rsidRDefault="00274B4D"/>
        </w:tc>
        <w:tc>
          <w:tcPr>
            <w:tcW w:w="2268" w:type="dxa"/>
          </w:tcPr>
          <w:p w14:paraId="49852FE6" w14:textId="276B50A6" w:rsidR="00274B4D" w:rsidRDefault="00274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2224" w:type="dxa"/>
          </w:tcPr>
          <w:p w14:paraId="158B752E" w14:textId="0A99E9BC" w:rsidR="00274B4D" w:rsidRDefault="00274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</w:tr>
      <w:tr w:rsidR="00274B4D" w14:paraId="68429D8D" w14:textId="77777777" w:rsidTr="00274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75C98B0" w14:textId="3A8BE5CF" w:rsidR="00274B4D" w:rsidRDefault="00274B4D">
            <w:r>
              <w:t>Nombre d’abonnés</w:t>
            </w:r>
          </w:p>
        </w:tc>
        <w:tc>
          <w:tcPr>
            <w:tcW w:w="2268" w:type="dxa"/>
          </w:tcPr>
          <w:p w14:paraId="065A46FF" w14:textId="77777777" w:rsidR="00274B4D" w:rsidRDefault="00274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50625ACF" w14:textId="77777777" w:rsidR="00274B4D" w:rsidRDefault="00274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4B4D" w14:paraId="70343C7B" w14:textId="77777777" w:rsidTr="00274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EA308B5" w14:textId="39495EFD" w:rsidR="00274B4D" w:rsidRDefault="00274B4D">
            <w:r>
              <w:t>Part fixe (€ HT)</w:t>
            </w:r>
          </w:p>
        </w:tc>
        <w:tc>
          <w:tcPr>
            <w:tcW w:w="2268" w:type="dxa"/>
          </w:tcPr>
          <w:p w14:paraId="2F91E378" w14:textId="77777777" w:rsidR="00274B4D" w:rsidRDefault="00274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0AD032A9" w14:textId="77777777" w:rsidR="00274B4D" w:rsidRDefault="00274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B4D" w14:paraId="1FA2BDD8" w14:textId="77777777" w:rsidTr="00274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F0138A4" w14:textId="08582901" w:rsidR="00274B4D" w:rsidRDefault="00274B4D">
            <w:r>
              <w:t>Dont part fixe délégataire (€HT)</w:t>
            </w:r>
          </w:p>
        </w:tc>
        <w:tc>
          <w:tcPr>
            <w:tcW w:w="2268" w:type="dxa"/>
          </w:tcPr>
          <w:p w14:paraId="0CE6AC18" w14:textId="77777777" w:rsidR="00274B4D" w:rsidRDefault="00274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0864D742" w14:textId="77777777" w:rsidR="00274B4D" w:rsidRDefault="00274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4B4D" w14:paraId="41F48B7D" w14:textId="77777777" w:rsidTr="00274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159CA28" w14:textId="3E412922" w:rsidR="00274B4D" w:rsidRDefault="00274B4D">
            <w:r>
              <w:t>Part variable (€HT)</w:t>
            </w:r>
          </w:p>
        </w:tc>
        <w:tc>
          <w:tcPr>
            <w:tcW w:w="2268" w:type="dxa"/>
          </w:tcPr>
          <w:p w14:paraId="2CAD2D56" w14:textId="77777777" w:rsidR="00274B4D" w:rsidRDefault="00274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0AB0F6B1" w14:textId="77777777" w:rsidR="00274B4D" w:rsidRDefault="00274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B4D" w14:paraId="1B99DFE0" w14:textId="77777777" w:rsidTr="00274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F402EFF" w14:textId="455C832C" w:rsidR="00274B4D" w:rsidRDefault="00274B4D">
            <w:r>
              <w:t>Dont part variable délégataire (€HT)</w:t>
            </w:r>
          </w:p>
        </w:tc>
        <w:tc>
          <w:tcPr>
            <w:tcW w:w="2268" w:type="dxa"/>
          </w:tcPr>
          <w:p w14:paraId="6C57C460" w14:textId="77777777" w:rsidR="00274B4D" w:rsidRDefault="00274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14:paraId="7E158B9C" w14:textId="77777777" w:rsidR="00274B4D" w:rsidRDefault="00274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4B4D" w14:paraId="71FC2522" w14:textId="77777777" w:rsidTr="00274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1594485" w14:textId="6E785970" w:rsidR="00274B4D" w:rsidRDefault="00274B4D">
            <w:r>
              <w:t>Prix de l’eau doublé par AESN</w:t>
            </w:r>
          </w:p>
        </w:tc>
        <w:tc>
          <w:tcPr>
            <w:tcW w:w="2268" w:type="dxa"/>
          </w:tcPr>
          <w:p w14:paraId="58A66287" w14:textId="53D373E1" w:rsidR="00274B4D" w:rsidRDefault="00274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Oui / non </w:t>
            </w:r>
          </w:p>
        </w:tc>
        <w:tc>
          <w:tcPr>
            <w:tcW w:w="2224" w:type="dxa"/>
          </w:tcPr>
          <w:p w14:paraId="021EC870" w14:textId="49BBD1F1" w:rsidR="00274B4D" w:rsidRDefault="00274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Oui / non</w:t>
            </w:r>
          </w:p>
        </w:tc>
      </w:tr>
      <w:tr w:rsidR="00274B4D" w14:paraId="289EDA0A" w14:textId="77777777" w:rsidTr="00274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7DA070B" w14:textId="6B310D2D" w:rsidR="00274B4D" w:rsidRDefault="00274B4D" w:rsidP="00274B4D">
            <w:r>
              <w:t>Budget assujetti à la TVA</w:t>
            </w:r>
          </w:p>
        </w:tc>
        <w:tc>
          <w:tcPr>
            <w:tcW w:w="2268" w:type="dxa"/>
          </w:tcPr>
          <w:p w14:paraId="024D2D9B" w14:textId="26FB9549" w:rsidR="00274B4D" w:rsidRDefault="00274B4D" w:rsidP="00274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Oui / non </w:t>
            </w:r>
          </w:p>
        </w:tc>
        <w:tc>
          <w:tcPr>
            <w:tcW w:w="2224" w:type="dxa"/>
          </w:tcPr>
          <w:p w14:paraId="65DB497B" w14:textId="1C9AD3E9" w:rsidR="00274B4D" w:rsidRDefault="00274B4D" w:rsidP="00274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Oui / non</w:t>
            </w:r>
          </w:p>
        </w:tc>
      </w:tr>
      <w:tr w:rsidR="00274B4D" w14:paraId="251F52F8" w14:textId="77777777" w:rsidTr="00274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E59264F" w14:textId="59FA644C" w:rsidR="00274B4D" w:rsidRDefault="00274B4D" w:rsidP="00274B4D">
            <w:r>
              <w:t>Existence de subventions du budget principale au budget annexe en 2020 et 2021</w:t>
            </w:r>
          </w:p>
        </w:tc>
        <w:tc>
          <w:tcPr>
            <w:tcW w:w="2268" w:type="dxa"/>
          </w:tcPr>
          <w:p w14:paraId="1FB7B3B7" w14:textId="77777777" w:rsidR="00274B4D" w:rsidRDefault="00274B4D" w:rsidP="00274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Oui / non </w:t>
            </w:r>
          </w:p>
          <w:p w14:paraId="00A0E438" w14:textId="77777777" w:rsidR="00274B4D" w:rsidRDefault="00274B4D" w:rsidP="00274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Montant 1 :</w:t>
            </w:r>
          </w:p>
          <w:p w14:paraId="7F732E4C" w14:textId="77777777" w:rsidR="00274B4D" w:rsidRDefault="00274B4D" w:rsidP="00274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Montant 2 : </w:t>
            </w:r>
          </w:p>
          <w:p w14:paraId="6D1F9B75" w14:textId="7C2F1259" w:rsidR="00274B4D" w:rsidRDefault="00274B4D" w:rsidP="00274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2224" w:type="dxa"/>
          </w:tcPr>
          <w:p w14:paraId="3BB3ED58" w14:textId="77777777" w:rsidR="00274B4D" w:rsidRDefault="00274B4D" w:rsidP="00274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Oui / non</w:t>
            </w:r>
          </w:p>
          <w:p w14:paraId="00A512C7" w14:textId="77777777" w:rsidR="00274B4D" w:rsidRDefault="00274B4D" w:rsidP="00274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Montant 1 :</w:t>
            </w:r>
          </w:p>
          <w:p w14:paraId="57CE0C8C" w14:textId="77777777" w:rsidR="00274B4D" w:rsidRDefault="00274B4D" w:rsidP="00274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Montant 2 : </w:t>
            </w:r>
          </w:p>
          <w:p w14:paraId="709BD3F5" w14:textId="16C42FCE" w:rsidR="00274B4D" w:rsidRDefault="00274B4D" w:rsidP="00274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274B4D" w14:paraId="683543CE" w14:textId="77777777" w:rsidTr="00274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8E523F4" w14:textId="1B5A29A7" w:rsidR="00274B4D" w:rsidRDefault="00274B4D" w:rsidP="00274B4D">
            <w:r>
              <w:t xml:space="preserve">Suivi de la compétence eau et assainissement au sein d’un même budget annexe (&lt;3000 </w:t>
            </w:r>
            <w:proofErr w:type="spellStart"/>
            <w:r>
              <w:t>hab</w:t>
            </w:r>
            <w:proofErr w:type="spellEnd"/>
            <w:r>
              <w:t>) ?</w:t>
            </w:r>
          </w:p>
        </w:tc>
        <w:tc>
          <w:tcPr>
            <w:tcW w:w="2268" w:type="dxa"/>
          </w:tcPr>
          <w:p w14:paraId="59A101B5" w14:textId="651A15D2" w:rsidR="00274B4D" w:rsidRDefault="00274B4D" w:rsidP="00274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Oui / Non / budget principal</w:t>
            </w:r>
          </w:p>
        </w:tc>
        <w:tc>
          <w:tcPr>
            <w:tcW w:w="2224" w:type="dxa"/>
          </w:tcPr>
          <w:p w14:paraId="10CB7431" w14:textId="278A3648" w:rsidR="00274B4D" w:rsidRDefault="00274B4D" w:rsidP="00274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Oui / Non / budget principal</w:t>
            </w:r>
          </w:p>
        </w:tc>
      </w:tr>
      <w:tr w:rsidR="00304848" w14:paraId="5F7BD461" w14:textId="77777777" w:rsidTr="00274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70FAC2D" w14:textId="06BF7C12" w:rsidR="00304848" w:rsidRDefault="00304848" w:rsidP="00304848">
            <w:r>
              <w:t>La collectivité pratique-t-elle les écritures comptables d’amortissements des investissements réalisés</w:t>
            </w:r>
          </w:p>
        </w:tc>
        <w:tc>
          <w:tcPr>
            <w:tcW w:w="2268" w:type="dxa"/>
          </w:tcPr>
          <w:p w14:paraId="7F4CE714" w14:textId="591BA820" w:rsidR="00304848" w:rsidRDefault="00304848" w:rsidP="00304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Oui / non </w:t>
            </w:r>
          </w:p>
        </w:tc>
        <w:tc>
          <w:tcPr>
            <w:tcW w:w="2224" w:type="dxa"/>
          </w:tcPr>
          <w:p w14:paraId="4449D4F7" w14:textId="150DB542" w:rsidR="00304848" w:rsidRDefault="00304848" w:rsidP="00304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Oui / non</w:t>
            </w:r>
          </w:p>
        </w:tc>
      </w:tr>
      <w:tr w:rsidR="00304848" w14:paraId="53E65D9A" w14:textId="77777777" w:rsidTr="00274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5014C3B" w14:textId="6C0A51CE" w:rsidR="00304848" w:rsidRDefault="00304848" w:rsidP="00304848">
            <w:r>
              <w:t xml:space="preserve">Si non, pourriez vous en préciser la raison ? </w:t>
            </w:r>
          </w:p>
        </w:tc>
        <w:tc>
          <w:tcPr>
            <w:tcW w:w="2268" w:type="dxa"/>
          </w:tcPr>
          <w:p w14:paraId="0EB5FA5F" w14:textId="3D517659" w:rsidR="00304848" w:rsidRDefault="00304848" w:rsidP="0030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Pas de bien à amortir / </w:t>
            </w:r>
          </w:p>
          <w:p w14:paraId="57B14706" w14:textId="52199E24" w:rsidR="00304848" w:rsidRDefault="00304848" w:rsidP="0030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Jamais réalisés (&lt;3500 </w:t>
            </w:r>
            <w:proofErr w:type="spellStart"/>
            <w:r>
              <w:t>hab</w:t>
            </w:r>
            <w:proofErr w:type="spellEnd"/>
            <w:r>
              <w:t>) /</w:t>
            </w:r>
          </w:p>
          <w:p w14:paraId="6DD63571" w14:textId="13E8C850" w:rsidR="00304848" w:rsidRDefault="00304848" w:rsidP="0030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Autre</w:t>
            </w:r>
          </w:p>
        </w:tc>
        <w:tc>
          <w:tcPr>
            <w:tcW w:w="2224" w:type="dxa"/>
          </w:tcPr>
          <w:p w14:paraId="34C1A609" w14:textId="77777777" w:rsidR="00304848" w:rsidRDefault="00304848" w:rsidP="0030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Pas de bien à amortir / </w:t>
            </w:r>
          </w:p>
          <w:p w14:paraId="040B7F2A" w14:textId="77777777" w:rsidR="00304848" w:rsidRDefault="00304848" w:rsidP="0030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Jamais réalisés (&lt;3500 </w:t>
            </w:r>
            <w:proofErr w:type="spellStart"/>
            <w:r>
              <w:t>hab</w:t>
            </w:r>
            <w:proofErr w:type="spellEnd"/>
            <w:r>
              <w:t>) /</w:t>
            </w:r>
          </w:p>
          <w:p w14:paraId="4DCD313A" w14:textId="481A2435" w:rsidR="00304848" w:rsidRDefault="00304848" w:rsidP="0030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Autre</w:t>
            </w:r>
          </w:p>
        </w:tc>
      </w:tr>
    </w:tbl>
    <w:p w14:paraId="68F19E30" w14:textId="51A03808" w:rsidR="00274B4D" w:rsidRDefault="00304848">
      <w:r>
        <w:t xml:space="preserve">Si autre raison : veuillez préciser : </w:t>
      </w:r>
    </w:p>
    <w:p w14:paraId="0A926A85" w14:textId="2E0D1B1A" w:rsidR="00304848" w:rsidRDefault="00304848"/>
    <w:p w14:paraId="47D5836B" w14:textId="651F8AF1" w:rsidR="00304848" w:rsidRDefault="00304848"/>
    <w:p w14:paraId="06222F0C" w14:textId="1A81FA32" w:rsidR="00304848" w:rsidRPr="00304848" w:rsidRDefault="00304848">
      <w:pPr>
        <w:rPr>
          <w:u w:val="single"/>
        </w:rPr>
      </w:pPr>
      <w:r w:rsidRPr="00304848">
        <w:rPr>
          <w:u w:val="single"/>
        </w:rPr>
        <w:t xml:space="preserve">Volumes annuels : </w:t>
      </w:r>
      <w:r>
        <w:rPr>
          <w:u w:val="single"/>
        </w:rPr>
        <w:t>à compléter en m3</w:t>
      </w:r>
    </w:p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1474"/>
        <w:gridCol w:w="1489"/>
        <w:gridCol w:w="1494"/>
        <w:gridCol w:w="1498"/>
        <w:gridCol w:w="1499"/>
        <w:gridCol w:w="1608"/>
      </w:tblGrid>
      <w:tr w:rsidR="00304848" w14:paraId="4AEA95DB" w14:textId="77777777" w:rsidTr="00304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A695B62" w14:textId="77777777" w:rsidR="00304848" w:rsidRDefault="00304848"/>
        </w:tc>
        <w:tc>
          <w:tcPr>
            <w:tcW w:w="1510" w:type="dxa"/>
          </w:tcPr>
          <w:p w14:paraId="06E36F02" w14:textId="6ED15679" w:rsidR="00304848" w:rsidRDefault="00304848" w:rsidP="00304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Volumes produits</w:t>
            </w:r>
          </w:p>
        </w:tc>
        <w:tc>
          <w:tcPr>
            <w:tcW w:w="1510" w:type="dxa"/>
          </w:tcPr>
          <w:p w14:paraId="5E26603D" w14:textId="328E50BE" w:rsidR="00304848" w:rsidRDefault="00304848" w:rsidP="00304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Volumes distribués</w:t>
            </w:r>
          </w:p>
        </w:tc>
        <w:tc>
          <w:tcPr>
            <w:tcW w:w="1510" w:type="dxa"/>
          </w:tcPr>
          <w:p w14:paraId="0146ED10" w14:textId="04D03A70" w:rsidR="00304848" w:rsidRDefault="00304848" w:rsidP="00304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Volumes achetés à une autre collectivité</w:t>
            </w:r>
          </w:p>
        </w:tc>
        <w:tc>
          <w:tcPr>
            <w:tcW w:w="1511" w:type="dxa"/>
          </w:tcPr>
          <w:p w14:paraId="19013DAE" w14:textId="2977D599" w:rsidR="00304848" w:rsidRDefault="00304848" w:rsidP="00304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Volumes vendus à une autre collectivité</w:t>
            </w:r>
          </w:p>
        </w:tc>
        <w:tc>
          <w:tcPr>
            <w:tcW w:w="1511" w:type="dxa"/>
          </w:tcPr>
          <w:p w14:paraId="5FA7FEE6" w14:textId="57F0C502" w:rsidR="00304848" w:rsidRDefault="00304848" w:rsidP="00304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Consommation des usagers</w:t>
            </w:r>
          </w:p>
        </w:tc>
      </w:tr>
      <w:tr w:rsidR="00304848" w14:paraId="44CE2AFE" w14:textId="77777777" w:rsidTr="00304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483E20E" w14:textId="09DF81EF" w:rsidR="00304848" w:rsidRDefault="00304848">
            <w:r>
              <w:t>2020</w:t>
            </w:r>
          </w:p>
        </w:tc>
        <w:tc>
          <w:tcPr>
            <w:tcW w:w="1510" w:type="dxa"/>
          </w:tcPr>
          <w:p w14:paraId="7283F159" w14:textId="77777777" w:rsidR="00304848" w:rsidRDefault="0030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4ACEE15C" w14:textId="77777777" w:rsidR="00304848" w:rsidRDefault="0030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7DA87457" w14:textId="77777777" w:rsidR="00304848" w:rsidRDefault="0030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4284195A" w14:textId="77777777" w:rsidR="00304848" w:rsidRDefault="0030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60CD7353" w14:textId="77777777" w:rsidR="00304848" w:rsidRDefault="0030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4848" w14:paraId="01555890" w14:textId="77777777" w:rsidTr="0030484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4542512" w14:textId="3ACAFD25" w:rsidR="00304848" w:rsidRDefault="00304848">
            <w:r>
              <w:t>2021</w:t>
            </w:r>
          </w:p>
        </w:tc>
        <w:tc>
          <w:tcPr>
            <w:tcW w:w="1510" w:type="dxa"/>
          </w:tcPr>
          <w:p w14:paraId="1B1EF25E" w14:textId="77777777" w:rsidR="00304848" w:rsidRDefault="00304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0D44B6ED" w14:textId="77777777" w:rsidR="00304848" w:rsidRDefault="00304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202A4D1C" w14:textId="77777777" w:rsidR="00304848" w:rsidRDefault="00304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11DCE8B1" w14:textId="77777777" w:rsidR="00304848" w:rsidRDefault="00304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62D786A5" w14:textId="77777777" w:rsidR="00304848" w:rsidRDefault="00304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672DACB" w14:textId="18BB6991" w:rsidR="00304848" w:rsidRDefault="00304848"/>
    <w:p w14:paraId="68CDA74E" w14:textId="33344EF0" w:rsidR="00304848" w:rsidRDefault="00304848">
      <w:r>
        <w:t xml:space="preserve">Commentaires : </w:t>
      </w:r>
    </w:p>
    <w:p w14:paraId="78C52B85" w14:textId="3F238175" w:rsidR="00304848" w:rsidRDefault="00304848"/>
    <w:p w14:paraId="502A2DF5" w14:textId="0F75FE70" w:rsidR="00E25207" w:rsidRDefault="00E25207">
      <w:r>
        <w:br w:type="page"/>
      </w:r>
    </w:p>
    <w:p w14:paraId="029C4A56" w14:textId="449AEF28" w:rsidR="00304848" w:rsidRDefault="00304848">
      <w:pPr>
        <w:rPr>
          <w:u w:val="single"/>
        </w:rPr>
      </w:pPr>
      <w:r w:rsidRPr="00304848">
        <w:rPr>
          <w:u w:val="single"/>
        </w:rPr>
        <w:lastRenderedPageBreak/>
        <w:t xml:space="preserve">Patrimoine : </w:t>
      </w:r>
    </w:p>
    <w:p w14:paraId="06D5B663" w14:textId="7C38B13A" w:rsidR="00304848" w:rsidRPr="00304848" w:rsidRDefault="00304848">
      <w:r w:rsidRPr="00304848">
        <w:t xml:space="preserve">Nombre d’ouvrages de prélèvements : </w:t>
      </w:r>
    </w:p>
    <w:p w14:paraId="25F408D7" w14:textId="3297BCC5" w:rsidR="00304848" w:rsidRPr="00304848" w:rsidRDefault="00304848">
      <w:r w:rsidRPr="00304848">
        <w:t xml:space="preserve">Nombre d’ouvrages de stockage : </w:t>
      </w:r>
    </w:p>
    <w:p w14:paraId="0231A291" w14:textId="56BDC29A" w:rsidR="00304848" w:rsidRPr="00304848" w:rsidRDefault="00304848">
      <w:r w:rsidRPr="00304848">
        <w:t xml:space="preserve">Nombre d’unités de surpression : </w:t>
      </w:r>
    </w:p>
    <w:p w14:paraId="48DF8142" w14:textId="4F9DF763" w:rsidR="00304848" w:rsidRPr="00D55CF2" w:rsidRDefault="00D55CF2">
      <w:r w:rsidRPr="00D55CF2">
        <w:t xml:space="preserve">Linéaire de réseaux (en km) : </w:t>
      </w:r>
    </w:p>
    <w:p w14:paraId="7DC61DB0" w14:textId="2427E26A" w:rsidR="00D55CF2" w:rsidRDefault="00D55CF2">
      <w:r>
        <w:t xml:space="preserve">Nombre de branchements : </w:t>
      </w:r>
    </w:p>
    <w:p w14:paraId="2925B634" w14:textId="28D1676A" w:rsidR="00D55CF2" w:rsidRDefault="00D55CF2">
      <w:r>
        <w:tab/>
        <w:t xml:space="preserve">Dont branchements plombs : </w:t>
      </w:r>
    </w:p>
    <w:p w14:paraId="04790D47" w14:textId="5BA744FC" w:rsidR="00D55CF2" w:rsidRDefault="00D55CF2">
      <w:r>
        <w:t>Télérelève : Oui / non</w:t>
      </w:r>
    </w:p>
    <w:p w14:paraId="3B0E5761" w14:textId="5EF58788" w:rsidR="00D55CF2" w:rsidRPr="00D55CF2" w:rsidRDefault="00D55CF2">
      <w:r>
        <w:t xml:space="preserve">Nombre de compteurs de sectorisation (hors compteur du forage) : </w:t>
      </w:r>
    </w:p>
    <w:p w14:paraId="4E581184" w14:textId="6A03BAD1" w:rsidR="00304848" w:rsidRDefault="00D55CF2">
      <w:r>
        <w:t xml:space="preserve">Nombre d’interconnexions : </w:t>
      </w:r>
    </w:p>
    <w:p w14:paraId="1CD8C90B" w14:textId="77777777" w:rsidR="00D55CF2" w:rsidRDefault="00D55CF2"/>
    <w:p w14:paraId="50B6057F" w14:textId="773A4B8C" w:rsidR="00D55CF2" w:rsidRPr="00D55CF2" w:rsidRDefault="00D55CF2">
      <w:pPr>
        <w:rPr>
          <w:u w:val="single"/>
        </w:rPr>
      </w:pPr>
      <w:r w:rsidRPr="00D55CF2">
        <w:rPr>
          <w:u w:val="single"/>
        </w:rPr>
        <w:t xml:space="preserve">Interconnexions : </w:t>
      </w:r>
    </w:p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1713"/>
        <w:gridCol w:w="1444"/>
        <w:gridCol w:w="1442"/>
        <w:gridCol w:w="1338"/>
        <w:gridCol w:w="1412"/>
        <w:gridCol w:w="1713"/>
      </w:tblGrid>
      <w:tr w:rsidR="00D55CF2" w14:paraId="03242816" w14:textId="77777777" w:rsidTr="00D55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14:paraId="6B24FA1A" w14:textId="47723171" w:rsidR="00D55CF2" w:rsidRDefault="00D55CF2">
            <w:r>
              <w:t>Nom de l’interconnexion</w:t>
            </w:r>
          </w:p>
        </w:tc>
        <w:tc>
          <w:tcPr>
            <w:tcW w:w="1444" w:type="dxa"/>
          </w:tcPr>
          <w:p w14:paraId="049BAA04" w14:textId="4F7D5641" w:rsidR="00D55CF2" w:rsidRDefault="00D55C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Structures concernées</w:t>
            </w:r>
          </w:p>
        </w:tc>
        <w:tc>
          <w:tcPr>
            <w:tcW w:w="1442" w:type="dxa"/>
          </w:tcPr>
          <w:p w14:paraId="62D60496" w14:textId="40907F6F" w:rsidR="00D55CF2" w:rsidRDefault="00D55C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Existence d’une convention</w:t>
            </w:r>
          </w:p>
        </w:tc>
        <w:tc>
          <w:tcPr>
            <w:tcW w:w="1338" w:type="dxa"/>
          </w:tcPr>
          <w:p w14:paraId="477AE3FB" w14:textId="268191F3" w:rsidR="00D55CF2" w:rsidRDefault="00D55C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Sens</w:t>
            </w:r>
          </w:p>
        </w:tc>
        <w:tc>
          <w:tcPr>
            <w:tcW w:w="1412" w:type="dxa"/>
          </w:tcPr>
          <w:p w14:paraId="5088E6D4" w14:textId="451C5A40" w:rsidR="00D55CF2" w:rsidRDefault="00D55C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Chambre de comptage</w:t>
            </w:r>
          </w:p>
        </w:tc>
        <w:tc>
          <w:tcPr>
            <w:tcW w:w="1713" w:type="dxa"/>
          </w:tcPr>
          <w:p w14:paraId="1CAD957C" w14:textId="5386E84C" w:rsidR="00D55CF2" w:rsidRDefault="00D55C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Intérêt de l’interconnexion </w:t>
            </w:r>
          </w:p>
          <w:p w14:paraId="2F0C3A45" w14:textId="0EF52979" w:rsidR="00D55CF2" w:rsidRDefault="00D55C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5CF2" w14:paraId="6385B63F" w14:textId="77777777" w:rsidTr="00D55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14:paraId="1D227E41" w14:textId="77777777" w:rsidR="00D55CF2" w:rsidRDefault="00D55CF2"/>
        </w:tc>
        <w:tc>
          <w:tcPr>
            <w:tcW w:w="1444" w:type="dxa"/>
          </w:tcPr>
          <w:p w14:paraId="4F52482D" w14:textId="77777777" w:rsidR="00D55CF2" w:rsidRDefault="00D5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14:paraId="22A7B88C" w14:textId="0E236C37" w:rsidR="00D55CF2" w:rsidRDefault="00D5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Oui / non</w:t>
            </w:r>
          </w:p>
        </w:tc>
        <w:tc>
          <w:tcPr>
            <w:tcW w:w="1338" w:type="dxa"/>
          </w:tcPr>
          <w:p w14:paraId="175F904E" w14:textId="2B3F736C" w:rsidR="00D55CF2" w:rsidRDefault="00D5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Sens unique / double sens</w:t>
            </w:r>
          </w:p>
        </w:tc>
        <w:tc>
          <w:tcPr>
            <w:tcW w:w="1412" w:type="dxa"/>
          </w:tcPr>
          <w:p w14:paraId="482FB1B7" w14:textId="65AF3E47" w:rsidR="00D55CF2" w:rsidRDefault="00D5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Oui / non </w:t>
            </w:r>
          </w:p>
        </w:tc>
        <w:tc>
          <w:tcPr>
            <w:tcW w:w="1713" w:type="dxa"/>
          </w:tcPr>
          <w:p w14:paraId="7D7F63FE" w14:textId="77777777" w:rsidR="00D55CF2" w:rsidRDefault="00D5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Sécurisation / qualité / quantité / </w:t>
            </w:r>
          </w:p>
          <w:p w14:paraId="68C187DA" w14:textId="7733DAA3" w:rsidR="00D55CF2" w:rsidRDefault="00D5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Autre : </w:t>
            </w:r>
          </w:p>
        </w:tc>
      </w:tr>
      <w:tr w:rsidR="00D55CF2" w14:paraId="433E576E" w14:textId="77777777" w:rsidTr="00D55C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14:paraId="1EBFB28B" w14:textId="77777777" w:rsidR="00D55CF2" w:rsidRDefault="00D55CF2" w:rsidP="00D55CF2"/>
        </w:tc>
        <w:tc>
          <w:tcPr>
            <w:tcW w:w="1444" w:type="dxa"/>
          </w:tcPr>
          <w:p w14:paraId="3B31320C" w14:textId="77777777" w:rsidR="00D55CF2" w:rsidRDefault="00D55CF2" w:rsidP="00D55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14:paraId="6959CEFF" w14:textId="0B2DA103" w:rsidR="00D55CF2" w:rsidRDefault="00D55CF2" w:rsidP="00D55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Oui / non</w:t>
            </w:r>
          </w:p>
        </w:tc>
        <w:tc>
          <w:tcPr>
            <w:tcW w:w="1338" w:type="dxa"/>
          </w:tcPr>
          <w:p w14:paraId="35670845" w14:textId="7086A4D6" w:rsidR="00D55CF2" w:rsidRDefault="00D55CF2" w:rsidP="00D55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Sens unique / double sens</w:t>
            </w:r>
          </w:p>
        </w:tc>
        <w:tc>
          <w:tcPr>
            <w:tcW w:w="1412" w:type="dxa"/>
          </w:tcPr>
          <w:p w14:paraId="4CB50DAA" w14:textId="786EA125" w:rsidR="00D55CF2" w:rsidRDefault="00D55CF2" w:rsidP="00D55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Oui / non </w:t>
            </w:r>
          </w:p>
        </w:tc>
        <w:tc>
          <w:tcPr>
            <w:tcW w:w="1713" w:type="dxa"/>
          </w:tcPr>
          <w:p w14:paraId="47290EF0" w14:textId="77777777" w:rsidR="00D55CF2" w:rsidRDefault="00D55CF2" w:rsidP="00D55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Sécurisation / qualité / quantité / </w:t>
            </w:r>
          </w:p>
          <w:p w14:paraId="58DA215A" w14:textId="0D2EE8D4" w:rsidR="00D55CF2" w:rsidRDefault="00D55CF2" w:rsidP="00D55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Autre : </w:t>
            </w:r>
          </w:p>
        </w:tc>
      </w:tr>
      <w:tr w:rsidR="00D55CF2" w14:paraId="6595B144" w14:textId="77777777" w:rsidTr="00D55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14:paraId="4C306044" w14:textId="77777777" w:rsidR="00D55CF2" w:rsidRDefault="00D55CF2" w:rsidP="00D55CF2"/>
        </w:tc>
        <w:tc>
          <w:tcPr>
            <w:tcW w:w="1444" w:type="dxa"/>
          </w:tcPr>
          <w:p w14:paraId="76E9F148" w14:textId="77777777" w:rsidR="00D55CF2" w:rsidRDefault="00D55CF2" w:rsidP="00D5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14:paraId="07DA5C88" w14:textId="5BA6C61C" w:rsidR="00D55CF2" w:rsidRDefault="00D55CF2" w:rsidP="00D5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Oui / non</w:t>
            </w:r>
          </w:p>
        </w:tc>
        <w:tc>
          <w:tcPr>
            <w:tcW w:w="1338" w:type="dxa"/>
          </w:tcPr>
          <w:p w14:paraId="5F1C8D2B" w14:textId="280B09BF" w:rsidR="00D55CF2" w:rsidRDefault="00D55CF2" w:rsidP="00D5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Sens unique / double sens</w:t>
            </w:r>
          </w:p>
        </w:tc>
        <w:tc>
          <w:tcPr>
            <w:tcW w:w="1412" w:type="dxa"/>
          </w:tcPr>
          <w:p w14:paraId="65609A90" w14:textId="4A81BB9A" w:rsidR="00D55CF2" w:rsidRDefault="00D55CF2" w:rsidP="00D5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Oui / non </w:t>
            </w:r>
          </w:p>
        </w:tc>
        <w:tc>
          <w:tcPr>
            <w:tcW w:w="1713" w:type="dxa"/>
          </w:tcPr>
          <w:p w14:paraId="6E06ED44" w14:textId="77777777" w:rsidR="00D55CF2" w:rsidRDefault="00D55CF2" w:rsidP="00D5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Sécurisation / qualité / quantité / </w:t>
            </w:r>
          </w:p>
          <w:p w14:paraId="46166E63" w14:textId="1AC9403E" w:rsidR="00D55CF2" w:rsidRDefault="00D55CF2" w:rsidP="00D5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Autre : </w:t>
            </w:r>
          </w:p>
        </w:tc>
      </w:tr>
      <w:tr w:rsidR="00D55CF2" w14:paraId="4EFCCCC5" w14:textId="77777777" w:rsidTr="00D55C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14:paraId="69A57DAA" w14:textId="77777777" w:rsidR="00D55CF2" w:rsidRDefault="00D55CF2" w:rsidP="00D55CF2"/>
        </w:tc>
        <w:tc>
          <w:tcPr>
            <w:tcW w:w="1444" w:type="dxa"/>
          </w:tcPr>
          <w:p w14:paraId="0CD2D2EE" w14:textId="77777777" w:rsidR="00D55CF2" w:rsidRDefault="00D55CF2" w:rsidP="00D55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14:paraId="0EF2A4B8" w14:textId="35B24BC9" w:rsidR="00D55CF2" w:rsidRDefault="00D55CF2" w:rsidP="00D55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Oui / non</w:t>
            </w:r>
          </w:p>
        </w:tc>
        <w:tc>
          <w:tcPr>
            <w:tcW w:w="1338" w:type="dxa"/>
          </w:tcPr>
          <w:p w14:paraId="0DA5D96C" w14:textId="14123FE1" w:rsidR="00D55CF2" w:rsidRDefault="00D55CF2" w:rsidP="00D55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Sens unique / double sens</w:t>
            </w:r>
          </w:p>
        </w:tc>
        <w:tc>
          <w:tcPr>
            <w:tcW w:w="1412" w:type="dxa"/>
          </w:tcPr>
          <w:p w14:paraId="2E92CF04" w14:textId="1B2956C2" w:rsidR="00D55CF2" w:rsidRDefault="00D55CF2" w:rsidP="00D55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Oui / non </w:t>
            </w:r>
          </w:p>
        </w:tc>
        <w:tc>
          <w:tcPr>
            <w:tcW w:w="1713" w:type="dxa"/>
          </w:tcPr>
          <w:p w14:paraId="1BF216E9" w14:textId="77777777" w:rsidR="00D55CF2" w:rsidRDefault="00D55CF2" w:rsidP="00D55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Sécurisation / qualité / quantité / </w:t>
            </w:r>
          </w:p>
          <w:p w14:paraId="511C8A91" w14:textId="3165B898" w:rsidR="00D55CF2" w:rsidRDefault="00D55CF2" w:rsidP="00D55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Autre : </w:t>
            </w:r>
          </w:p>
        </w:tc>
      </w:tr>
      <w:tr w:rsidR="00D55CF2" w14:paraId="2917DAEC" w14:textId="77777777" w:rsidTr="00D55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14:paraId="7957BCB2" w14:textId="77777777" w:rsidR="00D55CF2" w:rsidRDefault="00D55CF2" w:rsidP="00D55CF2"/>
        </w:tc>
        <w:tc>
          <w:tcPr>
            <w:tcW w:w="1444" w:type="dxa"/>
          </w:tcPr>
          <w:p w14:paraId="35EEDEB8" w14:textId="77777777" w:rsidR="00D55CF2" w:rsidRDefault="00D55CF2" w:rsidP="00D5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14:paraId="27E2FB9B" w14:textId="266771CB" w:rsidR="00D55CF2" w:rsidRDefault="00D55CF2" w:rsidP="00D5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Oui / non</w:t>
            </w:r>
          </w:p>
        </w:tc>
        <w:tc>
          <w:tcPr>
            <w:tcW w:w="1338" w:type="dxa"/>
          </w:tcPr>
          <w:p w14:paraId="49DB3D14" w14:textId="698532AA" w:rsidR="00D55CF2" w:rsidRDefault="00D55CF2" w:rsidP="00D5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Sens unique / double sens</w:t>
            </w:r>
          </w:p>
        </w:tc>
        <w:tc>
          <w:tcPr>
            <w:tcW w:w="1412" w:type="dxa"/>
          </w:tcPr>
          <w:p w14:paraId="7AC304F3" w14:textId="35F58D42" w:rsidR="00D55CF2" w:rsidRDefault="00D55CF2" w:rsidP="00D5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Oui / non </w:t>
            </w:r>
          </w:p>
        </w:tc>
        <w:tc>
          <w:tcPr>
            <w:tcW w:w="1713" w:type="dxa"/>
          </w:tcPr>
          <w:p w14:paraId="2838ED3A" w14:textId="77777777" w:rsidR="00D55CF2" w:rsidRDefault="00D55CF2" w:rsidP="00D5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Sécurisation / qualité / quantité / </w:t>
            </w:r>
          </w:p>
          <w:p w14:paraId="26A1D291" w14:textId="2AF19227" w:rsidR="00D55CF2" w:rsidRDefault="00D55CF2" w:rsidP="00D5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Autre : </w:t>
            </w:r>
          </w:p>
        </w:tc>
      </w:tr>
    </w:tbl>
    <w:p w14:paraId="7C8D64B1" w14:textId="2AC937AD" w:rsidR="00E25207" w:rsidRDefault="00E25207"/>
    <w:p w14:paraId="0469B182" w14:textId="77777777" w:rsidR="00E25207" w:rsidRDefault="00E25207">
      <w:r>
        <w:br w:type="page"/>
      </w:r>
    </w:p>
    <w:p w14:paraId="54D5D7EB" w14:textId="77777777" w:rsidR="00D55CF2" w:rsidRPr="00D55CF2" w:rsidRDefault="00D55CF2"/>
    <w:p w14:paraId="7C6D0B63" w14:textId="1E7797A7" w:rsidR="00304848" w:rsidRPr="00D55CF2" w:rsidRDefault="00D55CF2">
      <w:pPr>
        <w:rPr>
          <w:u w:val="single"/>
        </w:rPr>
      </w:pPr>
      <w:r w:rsidRPr="00D55CF2">
        <w:rPr>
          <w:u w:val="single"/>
        </w:rPr>
        <w:t xml:space="preserve">Etat du service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594A" w14:paraId="6303416C" w14:textId="77777777" w:rsidTr="0083594A">
        <w:tc>
          <w:tcPr>
            <w:tcW w:w="3020" w:type="dxa"/>
          </w:tcPr>
          <w:p w14:paraId="67BDD137" w14:textId="77777777" w:rsidR="0083594A" w:rsidRDefault="0083594A"/>
        </w:tc>
        <w:tc>
          <w:tcPr>
            <w:tcW w:w="3021" w:type="dxa"/>
          </w:tcPr>
          <w:p w14:paraId="78101C58" w14:textId="55738389" w:rsidR="0083594A" w:rsidRDefault="0083594A">
            <w:r>
              <w:t>2020</w:t>
            </w:r>
          </w:p>
        </w:tc>
        <w:tc>
          <w:tcPr>
            <w:tcW w:w="3021" w:type="dxa"/>
          </w:tcPr>
          <w:p w14:paraId="1D1C555B" w14:textId="6F651F3C" w:rsidR="0083594A" w:rsidRDefault="0083594A">
            <w:r>
              <w:t>2021</w:t>
            </w:r>
          </w:p>
        </w:tc>
      </w:tr>
      <w:tr w:rsidR="0083594A" w14:paraId="39DBD141" w14:textId="77777777" w:rsidTr="0083594A">
        <w:tc>
          <w:tcPr>
            <w:tcW w:w="3020" w:type="dxa"/>
          </w:tcPr>
          <w:p w14:paraId="0EF1C360" w14:textId="43E18EC0" w:rsidR="0083594A" w:rsidRDefault="0083594A">
            <w:r>
              <w:t>Rendement de réseau (%)</w:t>
            </w:r>
          </w:p>
        </w:tc>
        <w:tc>
          <w:tcPr>
            <w:tcW w:w="3021" w:type="dxa"/>
          </w:tcPr>
          <w:p w14:paraId="6BE0E601" w14:textId="77777777" w:rsidR="0083594A" w:rsidRDefault="0083594A"/>
        </w:tc>
        <w:tc>
          <w:tcPr>
            <w:tcW w:w="3021" w:type="dxa"/>
          </w:tcPr>
          <w:p w14:paraId="2DE4B40B" w14:textId="77777777" w:rsidR="0083594A" w:rsidRDefault="0083594A"/>
        </w:tc>
      </w:tr>
      <w:tr w:rsidR="0083594A" w14:paraId="5F73C6E5" w14:textId="77777777" w:rsidTr="0083594A">
        <w:tc>
          <w:tcPr>
            <w:tcW w:w="3020" w:type="dxa"/>
          </w:tcPr>
          <w:p w14:paraId="40F77A7D" w14:textId="742182AE" w:rsidR="0083594A" w:rsidRDefault="0083594A">
            <w:r>
              <w:t>Indice linéaire de perte (m3/km/j)</w:t>
            </w:r>
          </w:p>
        </w:tc>
        <w:tc>
          <w:tcPr>
            <w:tcW w:w="3021" w:type="dxa"/>
          </w:tcPr>
          <w:p w14:paraId="7122D903" w14:textId="77777777" w:rsidR="0083594A" w:rsidRDefault="0083594A"/>
        </w:tc>
        <w:tc>
          <w:tcPr>
            <w:tcW w:w="3021" w:type="dxa"/>
          </w:tcPr>
          <w:p w14:paraId="60EC2C7E" w14:textId="77777777" w:rsidR="0083594A" w:rsidRDefault="0083594A"/>
        </w:tc>
      </w:tr>
      <w:tr w:rsidR="0083594A" w14:paraId="5EFBE005" w14:textId="77777777" w:rsidTr="0083594A">
        <w:tc>
          <w:tcPr>
            <w:tcW w:w="3020" w:type="dxa"/>
          </w:tcPr>
          <w:p w14:paraId="77A23952" w14:textId="26307FA7" w:rsidR="0083594A" w:rsidRDefault="0083594A">
            <w:r>
              <w:t>Indice de connaissance de gestion patrimoniale</w:t>
            </w:r>
          </w:p>
        </w:tc>
        <w:tc>
          <w:tcPr>
            <w:tcW w:w="3021" w:type="dxa"/>
          </w:tcPr>
          <w:p w14:paraId="257E01D7" w14:textId="77777777" w:rsidR="0083594A" w:rsidRDefault="0083594A"/>
        </w:tc>
        <w:tc>
          <w:tcPr>
            <w:tcW w:w="3021" w:type="dxa"/>
          </w:tcPr>
          <w:p w14:paraId="6E19631A" w14:textId="77777777" w:rsidR="0083594A" w:rsidRDefault="0083594A"/>
        </w:tc>
      </w:tr>
      <w:tr w:rsidR="0083594A" w14:paraId="23C5D792" w14:textId="77777777" w:rsidTr="0083594A">
        <w:tc>
          <w:tcPr>
            <w:tcW w:w="3020" w:type="dxa"/>
          </w:tcPr>
          <w:p w14:paraId="7FCDF827" w14:textId="2EE85555" w:rsidR="0083594A" w:rsidRDefault="0083594A">
            <w:r>
              <w:t>Taux moyen de renouvellement de réseaux</w:t>
            </w:r>
          </w:p>
        </w:tc>
        <w:tc>
          <w:tcPr>
            <w:tcW w:w="3021" w:type="dxa"/>
          </w:tcPr>
          <w:p w14:paraId="1BB5F64B" w14:textId="77777777" w:rsidR="0083594A" w:rsidRDefault="0083594A"/>
        </w:tc>
        <w:tc>
          <w:tcPr>
            <w:tcW w:w="3021" w:type="dxa"/>
          </w:tcPr>
          <w:p w14:paraId="2EB6541E" w14:textId="77777777" w:rsidR="0083594A" w:rsidRDefault="0083594A"/>
        </w:tc>
      </w:tr>
    </w:tbl>
    <w:p w14:paraId="6D019DC2" w14:textId="0FCB7BF7" w:rsidR="00D55CF2" w:rsidRDefault="00D55CF2"/>
    <w:p w14:paraId="0C5F74AC" w14:textId="26EBCDF2" w:rsidR="0083594A" w:rsidRDefault="0083594A">
      <w:r>
        <w:t xml:space="preserve">Etudes diagnostique réalisée sur le service depuis 2019 : Oui / non </w:t>
      </w:r>
    </w:p>
    <w:p w14:paraId="3F48831F" w14:textId="73D2AB62" w:rsidR="0083594A" w:rsidRDefault="0083594A">
      <w:r>
        <w:tab/>
        <w:t>Si oui, merci de nous la transmettre</w:t>
      </w:r>
    </w:p>
    <w:p w14:paraId="7405C1C3" w14:textId="1B91D0F6" w:rsidR="0083594A" w:rsidRDefault="0083594A">
      <w:r>
        <w:t xml:space="preserve">Dysfonctionnements recensés dans cette étude : </w:t>
      </w:r>
    </w:p>
    <w:p w14:paraId="440A1C0C" w14:textId="52E2D86B" w:rsidR="0083594A" w:rsidRDefault="0083594A"/>
    <w:p w14:paraId="2BBF57A9" w14:textId="65CB6A8B" w:rsidR="0083594A" w:rsidRDefault="0083594A"/>
    <w:p w14:paraId="47C337AE" w14:textId="77777777" w:rsidR="00E25207" w:rsidRDefault="00E25207"/>
    <w:p w14:paraId="5E9A2F6D" w14:textId="02FF5A71" w:rsidR="0083594A" w:rsidRPr="0083594A" w:rsidRDefault="0083594A">
      <w:pPr>
        <w:rPr>
          <w:u w:val="single"/>
        </w:rPr>
      </w:pPr>
      <w:r w:rsidRPr="0083594A">
        <w:rPr>
          <w:u w:val="single"/>
        </w:rPr>
        <w:t>Investissements</w:t>
      </w:r>
      <w:r>
        <w:rPr>
          <w:u w:val="single"/>
        </w:rPr>
        <w:t xml:space="preserve"> programmés</w:t>
      </w:r>
      <w:r w:rsidRPr="0083594A">
        <w:rPr>
          <w:u w:val="single"/>
        </w:rPr>
        <w:t xml:space="preserve"> : </w:t>
      </w:r>
    </w:p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3594A" w14:paraId="13C57B93" w14:textId="77777777" w:rsidTr="00835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8EBEB75" w14:textId="77777777" w:rsidR="0083594A" w:rsidRDefault="0083594A"/>
        </w:tc>
        <w:tc>
          <w:tcPr>
            <w:tcW w:w="2265" w:type="dxa"/>
          </w:tcPr>
          <w:p w14:paraId="7DB4BEF1" w14:textId="6E2FEC08" w:rsidR="0083594A" w:rsidRDefault="00835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Nature des travaux</w:t>
            </w:r>
          </w:p>
        </w:tc>
        <w:tc>
          <w:tcPr>
            <w:tcW w:w="2266" w:type="dxa"/>
          </w:tcPr>
          <w:p w14:paraId="1A0E22C8" w14:textId="0EC7E686" w:rsidR="0083594A" w:rsidRDefault="00835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Détails</w:t>
            </w:r>
          </w:p>
        </w:tc>
        <w:tc>
          <w:tcPr>
            <w:tcW w:w="2266" w:type="dxa"/>
          </w:tcPr>
          <w:p w14:paraId="2B59169E" w14:textId="0AE3B300" w:rsidR="0083594A" w:rsidRDefault="00835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Montants</w:t>
            </w:r>
          </w:p>
        </w:tc>
      </w:tr>
      <w:tr w:rsidR="0083594A" w14:paraId="49FF638C" w14:textId="77777777" w:rsidTr="00835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A227785" w14:textId="0F322863" w:rsidR="0083594A" w:rsidRDefault="0083594A">
            <w:r>
              <w:t>2021</w:t>
            </w:r>
          </w:p>
        </w:tc>
        <w:tc>
          <w:tcPr>
            <w:tcW w:w="2265" w:type="dxa"/>
          </w:tcPr>
          <w:p w14:paraId="374FD6E0" w14:textId="77777777" w:rsidR="0083594A" w:rsidRDefault="00835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CF313A3" w14:textId="77777777" w:rsidR="0083594A" w:rsidRDefault="00835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44519E5" w14:textId="77777777" w:rsidR="0083594A" w:rsidRDefault="00835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594A" w14:paraId="6C7DBDE1" w14:textId="77777777" w:rsidTr="00835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59AC747" w14:textId="3D328D18" w:rsidR="0083594A" w:rsidRDefault="0083594A">
            <w:r>
              <w:t>2022</w:t>
            </w:r>
          </w:p>
        </w:tc>
        <w:tc>
          <w:tcPr>
            <w:tcW w:w="2265" w:type="dxa"/>
          </w:tcPr>
          <w:p w14:paraId="7DDBCB53" w14:textId="77777777" w:rsidR="0083594A" w:rsidRDefault="00835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4143BDD" w14:textId="77777777" w:rsidR="0083594A" w:rsidRDefault="00835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7499248" w14:textId="77777777" w:rsidR="0083594A" w:rsidRDefault="00835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594A" w14:paraId="171D1665" w14:textId="77777777" w:rsidTr="00835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EEA45E5" w14:textId="6396FFAE" w:rsidR="0083594A" w:rsidRDefault="0083594A">
            <w:r>
              <w:t>2023</w:t>
            </w:r>
          </w:p>
        </w:tc>
        <w:tc>
          <w:tcPr>
            <w:tcW w:w="2265" w:type="dxa"/>
          </w:tcPr>
          <w:p w14:paraId="6C881E0F" w14:textId="77777777" w:rsidR="0083594A" w:rsidRDefault="00835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CF6044F" w14:textId="77777777" w:rsidR="0083594A" w:rsidRDefault="00835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510230A" w14:textId="77777777" w:rsidR="0083594A" w:rsidRDefault="00835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594A" w14:paraId="5E29B6A2" w14:textId="77777777" w:rsidTr="00835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1F0D969" w14:textId="135D49BD" w:rsidR="0083594A" w:rsidRDefault="0083594A">
            <w:r>
              <w:t>2024</w:t>
            </w:r>
          </w:p>
        </w:tc>
        <w:tc>
          <w:tcPr>
            <w:tcW w:w="2265" w:type="dxa"/>
          </w:tcPr>
          <w:p w14:paraId="1FD17E3E" w14:textId="77777777" w:rsidR="0083594A" w:rsidRDefault="00835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2E4D5FB" w14:textId="77777777" w:rsidR="0083594A" w:rsidRDefault="00835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FF1E6A2" w14:textId="77777777" w:rsidR="0083594A" w:rsidRDefault="00835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594A" w14:paraId="4F9D0B09" w14:textId="77777777" w:rsidTr="00835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1504045" w14:textId="63B0781C" w:rsidR="0083594A" w:rsidRDefault="0083594A">
            <w:r>
              <w:t>2025</w:t>
            </w:r>
          </w:p>
        </w:tc>
        <w:tc>
          <w:tcPr>
            <w:tcW w:w="2265" w:type="dxa"/>
          </w:tcPr>
          <w:p w14:paraId="7EBE3B41" w14:textId="77777777" w:rsidR="0083594A" w:rsidRDefault="00835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2F4228D" w14:textId="77777777" w:rsidR="0083594A" w:rsidRDefault="00835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ADE5CDB" w14:textId="77777777" w:rsidR="0083594A" w:rsidRDefault="00835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C97F71E" w14:textId="77777777" w:rsidR="0083594A" w:rsidRDefault="0083594A"/>
    <w:p w14:paraId="768A9352" w14:textId="2D6FF592" w:rsidR="0083594A" w:rsidRDefault="0083594A">
      <w:r>
        <w:t>Commentaires :</w:t>
      </w:r>
    </w:p>
    <w:p w14:paraId="3B2CB43C" w14:textId="3D0B459A" w:rsidR="0083594A" w:rsidRDefault="0083594A"/>
    <w:p w14:paraId="7479FCAF" w14:textId="06DFBA51" w:rsidR="0083594A" w:rsidRDefault="0083594A"/>
    <w:p w14:paraId="4FFB68E7" w14:textId="7AF43796" w:rsidR="0083594A" w:rsidRDefault="0083594A"/>
    <w:p w14:paraId="06057540" w14:textId="77777777" w:rsidR="0083594A" w:rsidRPr="00D55CF2" w:rsidRDefault="0083594A"/>
    <w:sectPr w:rsidR="0083594A" w:rsidRPr="00D55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86"/>
    <w:rsid w:val="00210DA3"/>
    <w:rsid w:val="00274B4D"/>
    <w:rsid w:val="002F6208"/>
    <w:rsid w:val="00304848"/>
    <w:rsid w:val="006D57EA"/>
    <w:rsid w:val="0083594A"/>
    <w:rsid w:val="00D55CF2"/>
    <w:rsid w:val="00E25207"/>
    <w:rsid w:val="00E8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D534"/>
  <w15:chartTrackingRefBased/>
  <w15:docId w15:val="{598212C5-0A11-41C5-9D4C-E2DA805B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698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698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8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E8698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cile.pinteaux@irh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PINTEAUX</dc:creator>
  <cp:keywords/>
  <dc:description/>
  <cp:lastModifiedBy>Cecile PINTEAUX</cp:lastModifiedBy>
  <cp:revision>2</cp:revision>
  <dcterms:created xsi:type="dcterms:W3CDTF">2021-12-14T15:32:00Z</dcterms:created>
  <dcterms:modified xsi:type="dcterms:W3CDTF">2021-12-14T16:02:00Z</dcterms:modified>
</cp:coreProperties>
</file>